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29 сентября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Начисление доходов по ценным бумагам существенный факт №32 от 29.09.2025 г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существенный факт №32 от 29.09.2025 г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https://new.uzkimyosanoat.uz/ru/corporate/disclosure/facts/nachislenie-dohodov-po-cennym-bumagam-sushchestvennyy-fakt-29-09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