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августа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Республика Узбекистан,</w:t>
                  </w:r>
                  <w:br/>
                  <w:r>
                    <w:rPr/>
                    <w:t xml:space="preserve">			город Ташкент, ул. Навоий, д.38.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Республика Узбекистан,</w:t>
                  </w:r>
                  <w:br/>
                  <w:r>
                    <w:rPr/>
                    <w:t xml:space="preserve">			город Ташкент, ул. Навоий, д.38.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 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Выпуск ценных бумаг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 эмитента, принявший решение: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Решение единственного акционера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 июня 2015 года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Вид ценной бумаги: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простые именные бездокументарные акции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Количество ценных бумаг: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135500430 штук.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Номинальная стоимость одной ценной бумаги: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1145 сум.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Общая сумма выпуска: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155 147 992 350 сум.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государственной регистрации выпуска: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 августа 2015 года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государственной регистрации выпуска: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№Р0315-7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Способ размещения ценных бумаг: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Закрытая подписка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Ибрагимов Н.С.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Чулиев Н.С.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Уполномоченное лицо, разместившее информацию на веб-сайте: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Розиев З.Р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