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от 28.06.2017г.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Тўлиқ: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Қисқартирилган: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Биржа тикерининг номи:*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Жойлашган ери: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Электрон почта манзили:*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Расмий веб-сайти:*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рақами: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Ижро органи таркибидаги ўзгаришлар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ваколати тугатилган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 сайланган (тайинланган)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O'zkimyosanoat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Председатель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Дмитрий Геннадьевич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O'zkimyosanoat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первый заместитель председателя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Юсуфали Дускораевич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O'zkimyosanoat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Кўрсатилган ўзгартиришлар тўғрисида эмитентнинг қарор қабул қилган органи: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Акциядорларнинг йиллик умумий йиғилиши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Қарор қабул қилинган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2017 йил 28 июнь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 тузилган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2017 йил 06 июль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Бошқарув органи баённомасидан кўчирма ва сайланган (тайинланган) шахснинг яшаш жойи кўрсатилган ҳолда паспорт маълумотлари**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Баённомаан кўчирма илова қилинади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Ўзгаргандан сўнг ижроия органининг таркиби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O'zkimyosanoat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Председатель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Дмитрий Геннадьевич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O'zkimyosanoat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первый заместитель председателя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Юсуфали Дускораевич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O'zkimyosanoat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Ижроия органи раҳбарининг Ф.И.Ш.: Абдуллаев Абдухашим Абдуллаевич</w:t>
            </w:r>
          </w:p>
          <w:p>
            <w:pPr/>
            <w:r>
              <w:rPr/>
              <w:t xml:space="preserve">Бош бухгалтернинг Ф.И.Ш.: Халилов Улугбек Исраилович</w:t>
            </w:r>
          </w:p>
          <w:p>
            <w:pPr/>
            <w:r>
              <w:rPr/>
              <w:t xml:space="preserve">Веб-сайтда ахборот жойлаштирган ваколатли шахснинг Ф.И.Ш.: 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