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апреля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21.04.2017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28.04.2017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1.1. Назначить Абдуллаева Абдухашима Абдуллаевича  председателем правления</w:t>
                  </w:r>
                  <w:br/>
                  <w:r>
                    <w:rPr/>
                    <w:t xml:space="preserve">			АО «Узкимёсаноат»;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1.2. Избрать Абдуллаева Абдухашима Абдуллаевича  председателем правления</w:t>
                  </w:r>
                  <w:br/>
                  <w:r>
                    <w:rPr/>
                    <w:t xml:space="preserve">			АО «Узкимёсаноат» в состав правления;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1.3. Передать заместителю Премьер-министра Республики Узбекистан</w:t>
                  </w:r>
                  <w:br/>
                  <w:r>
                    <w:rPr/>
                    <w:t xml:space="preserve">			Ибрагимову Г.И. полномочия по подписанию от имени Наблюдательного совета</w:t>
                  </w:r>
                  <w:br/>
                  <w:r>
                    <w:rPr/>
                    <w:t xml:space="preserve">			АО «Узкимёсаноат» соответствующего договора с председателем правления</w:t>
                  </w:r>
                  <w:br/>
                  <w:r>
                    <w:rPr/>
                    <w:t xml:space="preserve">			АО «Узкимёсаноат»  Абдуллаевым А.А. сроком на один год.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2.1. Назначить Пак Дмитрий Геннадьевича на должность первого заместителя председателя правления АО «Узкимёсаноат»;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2.2. Избрать Пак Дмитрий Геннадьевича – первым заместителем председателя правления АО «Узкимёсаноат» в состав правления;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2.3. Передать заместителю Премьер-министра Республики Узбекистан</w:t>
                  </w:r>
                  <w:br/>
                  <w:r>
                    <w:rPr/>
                    <w:t xml:space="preserve">			Ибрагимову Г.И. полномочия по подписанию от имени Наблюдательного совета</w:t>
                  </w:r>
                  <w:br/>
                  <w:r>
                    <w:rPr/>
                    <w:t xml:space="preserve">			АО «Узкимёсаноат» соответствующего договора с первым заместителем председателя правления АО «Узкимёсаноат» Пак Д.Г. сроком на один год.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3.1.  Утвердить Холиярова Юсуфали Дускораевича в должности заместителя председателя правления АО «Узкимёсаноат»;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3.2. Избрать Холиярова Юсуфали Дускораевича заместителем председателя правления АО «Узкимёсаноат» в состав правления;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3.3. Передать заместителю Премьер-министра Республики Узбекистан Ибрагимову Г.И. полномочия по подписанию от имени Наблюдательного совета АО «Узкимёсаноат» соответствующего договора с заместителем председателя правления АО «Узкимёсаноат» Холияровым Ю.Д. сроком на один год.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380 324 406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19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8"/>
                  <w:noWrap/>
                </w:tcPr>
                <w:p>
                  <w:pPr/>
                  <w:r>
                    <w:rPr/>
                    <w:t xml:space="preserve">1.1. Назначить Абдуллаева Абдухашима Абдуллаевича  председателем правления АО «Узкимёсаноат»;</w:t>
                  </w:r>
                  <w:br/>
                  <w:r>
                    <w:rPr/>
                    <w:t xml:space="preserve">			1.2. Избрать Абдуллаева Абдухашима Абдуллаевича  председателем правления АО «Узкимёсаноат» в состав правления;</w:t>
                  </w:r>
                  <w:br/>
                  <w:r>
                    <w:rPr/>
                    <w:t xml:space="preserve">			1.3. Передать заместителю Премьер-министра Республики Узбекистан Ибрагимову Г.И. полномочия по подписанию от имени Наблюдательного совета АО «Узкимёсаноат» соответствующего договора с председателем правления АО «Узкимёсаноат» Абдуллаевым А.А. сроком на один год.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8"/>
                  <w:noWrap/>
                </w:tcPr>
                <w:p>
                  <w:pPr/>
                  <w:r>
                    <w:rPr/>
                    <w:t xml:space="preserve">2.1. Назначить Пак Дмитрий Геннадьевича на должность первого заместителя председателя правления АО «Узкимёсаноат»;</w:t>
                  </w:r>
                  <w:br/>
                  <w:r>
                    <w:rPr/>
                    <w:t xml:space="preserve">			2.2. Избрать Пак Дмитрий Геннадьевича – первым заместителем председателя правления АО «Узкимёсаноат» в состав правления;</w:t>
                  </w:r>
                  <w:br/>
                  <w:r>
                    <w:rPr/>
                    <w:t xml:space="preserve">			2.3. Передать заместителю Премьер-министра Республики Узбекистан Ибрагимову Г.И. полномочия по подписанию от имени Наблюдательного совета АО «Узкимёсаноат» соответствующего договора с первым заместителем председателя правления АО «Узкимёсаноат»  Пак Д.Г. сроком на один год.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8"/>
                  <w:noWrap/>
                </w:tcPr>
                <w:p>
                  <w:pPr/>
                  <w:r>
                    <w:rPr/>
                    <w:t xml:space="preserve">3.1. Утвердить Холиярова Юсуфали Дускораевича в должности заместителя председателя правления АО «Узкимёсаноат»;</w:t>
                  </w:r>
                  <w:br/>
                  <w:r>
                    <w:rPr/>
                    <w:t xml:space="preserve">			3.2. Избрать Холиярова Юсуфали Дускораевича заместителем председателя правления АО «Узкимёсаноат» в состав правления;</w:t>
                  </w:r>
                  <w:br/>
                  <w:r>
                    <w:rPr/>
                    <w:t xml:space="preserve">			3.3. Передать заместителю Премьер-министра Республики Узбекистан Ибрагимову Г.И. полномочия по подписанию от имени Наблюдательного совета АО «Узкимёсаноат» соответствующего договора с заместителем председателя правления АО «Узкимёсаноат»  Холияровым Ю.Д. сроком на один год.</w:t>
                  </w:r>
                </w:p>
              </w:tc>
            </w:tr>
            <w:tr>
              <w:trPr/>
              <w:tc>
                <w:tcPr>
                  <w:gridSpan w:val="19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gridSpan w:val="19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19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gridSpan w:val="19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устав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А.А.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Халилов У.И.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Уполномоченное лицо, разместившее информацию на веб-сайте: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Ахмедов А.М.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https://new.uzkimyosanoat.uz/ru/corporate/disclosure/facts/informaciya-o-sushchestvennom-fakte-06-201704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