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апреля 2017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№06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2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Полное:</w:t>
                  </w:r>
                </w:p>
              </w:tc>
              <w:tc>
                <w:tcPr>
                  <w:gridSpan w:val="17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Сокращенное:</w:t>
                  </w:r>
                </w:p>
              </w:tc>
              <w:tc>
                <w:tcPr>
                  <w:gridSpan w:val="17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Наименование биржевого тикера:</w:t>
                  </w:r>
                </w:p>
              </w:tc>
              <w:tc>
                <w:tcPr>
                  <w:gridSpan w:val="17"/>
                  <w:noWrap/>
                </w:tcPr>
                <w:p>
                  <w:pPr/>
                  <w:r>
                    <w:rPr/>
                    <w:t xml:space="preserve">Нет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2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Местонахождение:</w:t>
                  </w:r>
                </w:p>
              </w:tc>
              <w:tc>
                <w:tcPr>
                  <w:gridSpan w:val="17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Почтовый адрес:</w:t>
                  </w:r>
                </w:p>
              </w:tc>
              <w:tc>
                <w:tcPr>
                  <w:gridSpan w:val="17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Адрес электронной почты:</w:t>
                  </w:r>
                </w:p>
              </w:tc>
              <w:tc>
                <w:tcPr>
                  <w:gridSpan w:val="17"/>
                  <w:noWrap/>
                </w:tcPr>
                <w:p>
                  <w:pPr/>
                  <w:hyperlink r:id="rId7" w:history="1">
                    <w:r>
                      <w:rPr/>
                      <w:t xml:space="preserve">uzkimyosanoat@uks.uz</w:t>
                    </w:r>
                  </w:hyperlink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Официальный веб-сайт:</w:t>
                  </w:r>
                </w:p>
              </w:tc>
              <w:tc>
                <w:tcPr>
                  <w:gridSpan w:val="17"/>
                  <w:noWrap/>
                </w:tcPr>
                <w:p>
                  <w:pPr/>
                  <w:hyperlink r:id="rId8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2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ИНФОРМАЦИЯ О СУЩЕСТВЕННОМ ФАКТЕ</w:t>
                  </w:r>
                </w:p>
              </w:tc>
            </w:tr>
            <w:tr>
              <w:trPr/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Номер существенного факта:</w:t>
                  </w:r>
                </w:p>
              </w:tc>
              <w:tc>
                <w:tcPr>
                  <w:gridSpan w:val="14"/>
                  <w:noWrap/>
                </w:tcPr>
                <w:p>
                  <w:pPr/>
                  <w:r>
                    <w:rPr/>
                    <w:t xml:space="preserve">06</w:t>
                  </w:r>
                </w:p>
              </w:tc>
            </w:tr>
            <w:tr>
              <w:trPr/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</w:tc>
              <w:tc>
                <w:tcPr>
                  <w:gridSpan w:val="14"/>
                  <w:noWrap/>
                </w:tcPr>
                <w:p>
                  <w:pPr/>
                  <w:r>
                    <w:rPr/>
                    <w:t xml:space="preserve">Решения, принятые высшим органом управления эмитента</w:t>
                  </w:r>
                </w:p>
              </w:tc>
            </w:tr>
            <w:tr>
              <w:trPr/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Вид общего собрания:</w:t>
                  </w:r>
                </w:p>
              </w:tc>
              <w:tc>
                <w:tcPr>
                  <w:gridSpan w:val="14"/>
                  <w:noWrap/>
                </w:tcPr>
                <w:p>
                  <w:pPr/>
                  <w:r>
                    <w:rPr/>
                    <w:t xml:space="preserve">Внеочередное</w:t>
                  </w:r>
                </w:p>
              </w:tc>
            </w:tr>
            <w:tr>
              <w:trPr/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Дата проведения общего собрания:</w:t>
                  </w:r>
                </w:p>
              </w:tc>
              <w:tc>
                <w:tcPr>
                  <w:gridSpan w:val="14"/>
                  <w:noWrap/>
                </w:tcPr>
                <w:p>
                  <w:pPr/>
                  <w:r>
                    <w:rPr/>
                    <w:t xml:space="preserve">28.04.2017</w:t>
                  </w:r>
                </w:p>
              </w:tc>
            </w:tr>
            <w:tr>
              <w:trPr/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Дата составления протокола общего собрания:</w:t>
                  </w:r>
                </w:p>
              </w:tc>
              <w:tc>
                <w:tcPr>
                  <w:gridSpan w:val="14"/>
                  <w:noWrap/>
                </w:tcPr>
                <w:p>
                  <w:pPr/>
                  <w:r>
                    <w:rPr/>
                    <w:t xml:space="preserve">28.04.2017</w:t>
                  </w:r>
                </w:p>
              </w:tc>
            </w:tr>
            <w:tr>
              <w:trPr/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Место проведения общего собрания:</w:t>
                  </w:r>
                </w:p>
              </w:tc>
              <w:tc>
                <w:tcPr>
                  <w:gridSpan w:val="14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Кворум общего собрания:</w:t>
                  </w:r>
                </w:p>
              </w:tc>
              <w:tc>
                <w:tcPr>
                  <w:gridSpan w:val="14"/>
                  <w:noWrap/>
                </w:tcPr>
                <w:p>
                  <w:pPr/>
                  <w:r>
                    <w:rPr/>
                    <w:t xml:space="preserve">100%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Вопросы, поставленные на голосование</w:t>
                  </w:r>
                </w:p>
              </w:tc>
              <w:tc>
                <w:tcPr>
                  <w:gridSpan w:val="1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Итоги голосования</w:t>
                  </w:r>
                </w:p>
              </w:tc>
            </w:tr>
            <w:tr>
              <w:trPr/>
              <w:tc>
                <w:tcPr>
                  <w:gridSpan w:val="7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против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воздержались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1.Определить количественный состав наблюдательного совета</w:t>
                  </w:r>
                  <w:br/>
                  <w:r>
                    <w:rPr/>
                    <w:t xml:space="preserve">			АО «Узкимёсаноат» из 7 членов.</w:t>
                  </w:r>
                  <w:br/>
                  <w:r>
                    <w:rPr/>
                    <w:t xml:space="preserve">			2. Досрочно прекратить полномочия членов Наблюдательного совета</w:t>
                  </w:r>
                  <w:br/>
                  <w:r>
                    <w:rPr/>
                    <w:t xml:space="preserve">			АО «Узкимёсаноат» Ш.М.Мирзиёева, С.Б.Шерматова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380 324 406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В соответствии с постановлением Президента Республики Узбекистан от 12.04.2017 года №ПП-2884 «О мерах по совершенствованию структуры управления АО «Узкимёсаноат» утвердить:</w:t>
                  </w:r>
                  <w:br/>
                  <w:r>
                    <w:rPr/>
                    <w:t xml:space="preserve">			«Положение о функциональных обязанностях председателя правления АО «Узкимёсаноат» согласно приложениям 1;</w:t>
                  </w:r>
                  <w:br/>
                  <w:r>
                    <w:rPr/>
                    <w:t xml:space="preserve">			«Положение о функциональных обязанностях Первого заместителя председателя правления АО «Узкимёсаноат» согласно приложениям 2;</w:t>
                  </w:r>
                  <w:br/>
                  <w:r>
                    <w:rPr/>
                    <w:t xml:space="preserve">			«Положение о функциональных обязанностях заместителя председателя правления АО «Узкимёсаноат» согласно приложениям 3;</w:t>
                  </w:r>
                  <w:br/>
                  <w:r>
                    <w:rPr/>
                    <w:t xml:space="preserve">			«Положение о функциональных обязанностях заместителя председателя правления АО «Узкимёсаноат» согласно приложениям 4.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380 324 406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В соответствии с постановлением Кабинета Министров Республики Узбекистан от 22.04.2017 г. №230 «О назначении Ж.Т.Мирзамахмудова заведующим департамента Комплекса по вопросам геологии, топливно-энергетического комплекса, химической, нефтехимической и металлургической промышленности Кабинета Министров Республики Узбекистан» прекратить в установленном порядке полномочия Ж.Т.Мирзамахмудова в должности заместителя председателя правления АО «Узкимёсаноат» по перспективному развитию и инвестициям.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380 324 406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gridSpan w:val="22"/>
                  <w:noWrap/>
                </w:tcPr>
                <w:p>
                  <w:pPr/>
                  <w:r>
                    <w:rPr/>
                    <w:t xml:space="preserve">Полные формулировки решений, принятых общим собранием: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21"/>
                  <w:noWrap/>
                </w:tcPr>
                <w:p>
                  <w:pPr/>
                  <w:r>
                    <w:rPr/>
                    <w:t xml:space="preserve">1.Определить количественный состав наблюдательного совета АО «Узкимёсаноат» из 7 членов.</w:t>
                  </w:r>
                  <w:br/>
                  <w:r>
                    <w:rPr/>
                    <w:t xml:space="preserve">			2. Досрочно прекратить полномочия членов Наблюдательного совета АО «Узкимёсаноат» Ш.М.Мирзиёева, С.Б.Шерматова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21"/>
                  <w:noWrap/>
                </w:tcPr>
                <w:p>
                  <w:pPr/>
                  <w:r>
                    <w:rPr/>
                    <w:t xml:space="preserve">Избрать и утвердить следующий новый состав Наблюдательного совета АО «Узкимёсаноат»:</w:t>
                  </w:r>
                  <w:br/>
                  <w:r>
                    <w:rPr/>
                    <w:t xml:space="preserve">			Ибрагимов Г.И. - заместитель Премьер-министра Республики Узбекистан;</w:t>
                  </w:r>
                  <w:br/>
                  <w:r>
                    <w:rPr/>
                    <w:t xml:space="preserve">			По должности – первый заместитель председателя Государственного комитета Республики Узбекистан по содействию приватизированным предприятиям и развитию конкуренции;</w:t>
                  </w:r>
                  <w:br/>
                  <w:r>
                    <w:rPr/>
                    <w:t xml:space="preserve">			Икрамов М.М. - министр юстиции Республики Узбекистан;</w:t>
                  </w:r>
                  <w:br/>
                  <w:r>
                    <w:rPr/>
                    <w:t xml:space="preserve">			Мирзаев М.М. - заместитель министра финансов Республики Узбекистан;</w:t>
                  </w:r>
                  <w:br/>
                  <w:r>
                    <w:rPr/>
                    <w:t xml:space="preserve">			По должности - заместитель министра экономики Республики Узбекистан;</w:t>
                  </w:r>
                  <w:br/>
                  <w:r>
                    <w:rPr/>
                    <w:t xml:space="preserve">			Шоахмедов Ш.Ш. - заместитель председателя Центрального банка Республики Узбекистан;</w:t>
                  </w:r>
                  <w:br/>
                  <w:r>
                    <w:rPr/>
                    <w:t xml:space="preserve">			Мирсоатов А.К. - председатель правления АКБ «Узпромстройбанк».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21"/>
                  <w:noWrap/>
                </w:tcPr>
                <w:p>
                  <w:pPr/>
                  <w:r>
                    <w:rPr/>
                    <w:t xml:space="preserve">В соответствии с постановлением Президента Республики Узбекистан</w:t>
                  </w:r>
                  <w:br/>
                  <w:r>
                    <w:rPr/>
                    <w:t xml:space="preserve">			от 12.04.2017 года №ПП-2884 «О мерах по совершенствованию структуры управления АО «Узкимёсаноат» утвердить:</w:t>
                  </w:r>
                  <w:br/>
                  <w:r>
                    <w:rPr/>
                    <w:t xml:space="preserve">			«Положение о функциональных обязанностях председателя правления АО «Узкимёсаноат» согласно приложениям 1;</w:t>
                  </w:r>
                  <w:br/>
                  <w:r>
                    <w:rPr/>
                    <w:t xml:space="preserve">			«Положение о функциональных обязанностях Первого заместителя председателя правления АО «Узкимёсаноат» согласно приложениям 2;</w:t>
                  </w:r>
                  <w:br/>
                  <w:r>
                    <w:rPr/>
                    <w:t xml:space="preserve">			«Положение о функциональных обязанностях заместителя председателя правления АО «Узкимёсаноат» согласно приложениям 3;</w:t>
                  </w:r>
                  <w:br/>
                  <w:r>
                    <w:rPr/>
                    <w:t xml:space="preserve">			«Положение о функциональных обязанностях заместителя председателя правления АО «Узкимёсаноат» согласно приложениям 4.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gridSpan w:val="21"/>
                  <w:noWrap/>
                </w:tcPr>
                <w:p>
                  <w:pPr/>
                  <w:r>
                    <w:rPr/>
                    <w:t xml:space="preserve">В соответствии с постановлением Кабинета Министров Республики Узбекистан от 22.04.2017 г. №230 «О назначении Ж.Т.Мирзамахмудова заведующим департамента Комплекса по вопросам геологии, топливно-энергетического комплекса, химической, нефтехимической и металлургической промышленности Кабинета Министров Республики Узбекистан» прекратить в установленном порядке полномочия Ж.Т.Мирзамахмудова в должности заместителя председателя правления АО «Узкимёсаноат» по перспективному развитию и инвестициям.</w:t>
                  </w:r>
                </w:p>
              </w:tc>
            </w:tr>
            <w:tr>
              <w:trPr/>
              <w:tc>
                <w:tcPr>
                  <w:gridSpan w:val="2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Начисленные и выплаченные вознаграждения и (или) компенсации в пользу членов исполнительного органа, наблюдательного совета и ревизионной комиссии эмитента: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органа эмитента, членом которого является лицо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Вид выплаты (вознаграждения и (или) компенсация)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Начисленная сумма (сум)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Период, за который начислены средства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Документ, в котором предусмотрена выплата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2"/>
                  <w:noWrap/>
                </w:tcPr>
                <w:p>
                  <w:pPr/>
                  <w:r>
                    <w:rPr/>
                    <w:t xml:space="preserve">Избрание членов наблюдательного совета:</w:t>
                  </w:r>
                </w:p>
              </w:tc>
            </w:tr>
            <w:tr>
              <w:trPr/>
              <w:tc>
                <w:tcPr>
                  <w:gridSpan w:val="22"/>
                  <w:noWrap/>
                </w:tcPr>
                <w:p>
                  <w:pPr/>
                  <w:r>
                    <w:rPr/>
                    <w:t xml:space="preserve">Информация о кандидатах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</w:t>
                  </w:r>
                </w:p>
              </w:tc>
              <w:tc>
                <w:tcPr>
                  <w:gridSpan w:val="10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 работы, должность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Принадлежащие акции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 голосов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Ибрагимов Гуломжон Иномович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Кабинет Министров Республики Узбекистан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заместитель Премьер-министра Республики Узбекистан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380 324 406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 должности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Государственный комитет Республики Узбекистан по содействию приватизированным предприятиям и развитию конкуренции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первый заместитель председателя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380 324 406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Икрамов Музраф Муборакходжаевич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Министерства юстиции Республики Узбекистан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министр юстиции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380 324 406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Мирзаев Мубин Мухидинович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Министерства финансов Республики Узбекистан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заместитель министра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380 324 406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 должности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Министерства экономики Республики Узбекистан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заместитель министра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380 324 406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Шоахмедов Шохрух Шорахимович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Центральный банк Республики Узбекистан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заместитель председателя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380 324 406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Мирсоатов Алишер Кудратович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АКБ «Узпромстройбанк»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Председатель правления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380 324 406</w:t>
                  </w:r>
                </w:p>
              </w:tc>
            </w:tr>
            <w:tr>
              <w:trPr/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Текст вносимых изменений и (или) дополнений в устав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 Нет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Председатель Правления: 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Абдуллаев А.А.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Главный бухгалтер: 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Халилов У.И.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Уполномоченное лицо, разместившее информацию на веб-сайте: 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Ахмедов А.М.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https://new.uzkimyosanoat.uz/ru/corporate/disclosure/facts/informaciya-o-sushchestvennom-fakte-06-2017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