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29 апреля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Выпуск ценных бумаг. Существенный факт №25 от 02.04.2024г.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https://new.uzkimyosanoat.uz/ru/corporate/disclosure/facts/fact-25-20240402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