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февра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зменение в составе исполнительного органа. Существенный факт №08 от 15.02.2024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fact-08ijro-2024021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