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июля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Список аффилированных лиц (09.07.2019)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№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Ф.И.О. физического лица или полное наименование юридического лица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Местонахождение (место жительство),(государство, область, город, район)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Основание, по которому они признаются аффилированнми лицами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Дата наступления оснований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Салимов Умиджон Закирович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Юнусов Жаҳонгир Баҳодирович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Абидов Бадриддин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Камбаров Мусокул Минглиевич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Ахмедов Феруз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Темиров О. 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Коржиков Е.А.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Навои,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Тухтаев А.Х.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ГУП «Центр по управлению государственными активами»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Мирабадский ул. Ислама Каримова,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20.06.2018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то же лицо, что и лицо, которое владеет 20 и более процентами в уставном капитале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«Дехканабадский калийный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«Birinchi rezinotexnika zavodi»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22.02.2017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«Красцветмет»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«Ташкентский научно- исследовательский институт химической технологии»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OOO «Аммиак ва карбамид заводини қуриш дирекцияси»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Сирдарё вилояти.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«QIZILQUM FOSFORIT KOMPLEKSI»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область, Конимех р-н, Караката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14.12.2018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https://new.uzkimyosanoat.uz/ru/corporate/disclosure/affiliates/affiliates-20190709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