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 апреля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Поливинилхлорид (ПВХ) 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Описание:</w:t>
            </w:r>
            <w:br/>
            <w:r>
              <w:rPr/>
              <w:t xml:space="preserve">Термопластичный полимер винилхлорида.</w:t>
            </w:r>
          </w:p>
          <w:p>
            <w:pPr/>
            <w:r>
              <w:rPr>
                <w:b w:val="1"/>
                <w:bCs w:val="1"/>
              </w:rPr>
              <w:t xml:space="preserve">2. Технические характеристики:</w:t>
            </w:r>
          </w:p>
          <w:p>
            <w:pPr/>
            <w:r>
              <w:rPr/>
              <w:t xml:space="preserve">Степень полимеризации: 800–1500</w:t>
            </w:r>
            <w:br/>
            <w:r>
              <w:rPr/>
              <w:t xml:space="preserve">Насыпная плотность: 0,45–0,7 г/см³</w:t>
            </w:r>
            <w:br/>
            <w:r>
              <w:rPr/>
              <w:t xml:space="preserve">Температура размягчения: ~70–80°C</w:t>
            </w:r>
          </w:p>
          <w:p>
            <w:pPr/>
            <w:r>
              <w:rPr>
                <w:b w:val="1"/>
                <w:bCs w:val="1"/>
              </w:rPr>
              <w:t xml:space="preserve">3. Химический состав:</w:t>
            </w:r>
            <w:br/>
            <w:r>
              <w:rPr/>
              <w:t xml:space="preserve">(C₂H₃Cl)n</w:t>
            </w:r>
          </w:p>
          <w:p>
            <w:pPr/>
            <w:r>
              <w:rPr>
                <w:b w:val="1"/>
                <w:bCs w:val="1"/>
              </w:rPr>
              <w:t xml:space="preserve">4. Форма выпуска:</w:t>
            </w:r>
            <w:br/>
            <w:r>
              <w:rPr/>
              <w:t xml:space="preserve">Порошок/гранулы</w:t>
            </w:r>
          </w:p>
          <w:p>
            <w:pPr/>
            <w:r>
              <w:rPr>
                <w:b w:val="1"/>
                <w:bCs w:val="1"/>
              </w:rPr>
              <w:t xml:space="preserve">5. Применение:</w:t>
            </w:r>
            <w:br/>
            <w:r>
              <w:rPr/>
              <w:t xml:space="preserve">Производство труб, кабеля, плёнок"</w:t>
            </w: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https://new.uzkimyosanoat.uz/ru/company/product/resins-and-polymers/rolivinilxlorid-pvx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