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сентября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Статистика оценок обращений за 2022 год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Месяц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 обращений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Оценка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Январь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Февраль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Март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Апрель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Май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Июнь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Август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Сентябрь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Октябрь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Ноябрь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Декабрь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Всего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https://new.uzkimyosanoat.uz/ru/activities/appeal/helpline/murojaat-statistika-2022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