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13-sentabr</w:t>
      </w:r>
    </w:p>
    <w:p w14:paraId="65A7E376" w14:textId="29A957ED" w:rsidR="004D4932" w:rsidRPr="00A048F3" w:rsidRDefault="00A048F3" w:rsidP="00AD52D5">
      <w:pPr>
        <w:rPr>
          <w:b/>
          <w:sz w:val="32"/>
          <w:szCs w:val="28"/>
          <w:lang w:val="en-US"/>
        </w:rPr>
      </w:pPr>
      <w:bookmarkStart w:id="0" w:name="_GoBack"/>
      <w:r>
        <w:rPr>
          <w:b/>
          <w:sz w:val="32"/>
          <w:szCs w:val="28"/>
          <w:lang w:val="en-US"/>
        </w:rPr>
        <w:t>Tender takliflarini taqdim etish muddatining uzaytirilishi!</w:t>
      </w:r>
    </w:p>
    <w:bookmarkEnd w:id="0"/>
    <w:p w14:paraId="522BF26F" w14:textId="3F0F523B" w:rsidR="00A048F3" w:rsidRDefault="00A048F3">
      <w:pPr>
        <w:rPr>
          <w:sz w:val="28"/>
          <w:szCs w:val="28"/>
          <w:lang w:val="ru-RU"/>
        </w:rPr>
      </w:pPr>
    </w:p>
    <w:tbl>
      <w:tblGrid>
        <w:gridCol/>
      </w:tblGrid>
      <w:tr>
        <w:trPr/>
        <w:tc>
          <w:tcPr>
            <w:noWrap/>
          </w:tcPr>
          <w:p>
            <w:pPr/>
            <w:r>
              <w:rPr/>
              <w:t xml:space="preserve">Tender komissiyasining 2021 yil 24 avgustdagi 1-sonli majlisi bayoni qaroriga ko‘ra ““Qo‘ng‘irot soda zavodi” MCHJ qo‘shma korxonasida kalsinatsiyalangan soda ishlab chiqarishni yiliga 250 ming tonnaga kengaytirish” loyihasi bo‘yicha tender takliflarini taqdim etish muddati 15 kalendar kunga, 2021 yilning 23-sentyabrigacha uzaytirildi.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https://new.uzkimyosanoat.uz/oz/press/tender/ksz-deadline23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