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16-dekabr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Xalqaro va mintaqaviy fan olimpiadalarida g‘oliblikni qo‘lga kiritgan o‘quvchilar va ularning ustozlari taqdirlandi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2025 yilda yurtimiz o‘quvchilari 29 ta xalqaro olimpiadada munosib ishtirok etib, jami 210 ta medal (40 ta oltin, 78 ta kumush, 92 ta bronza)ni qo‘lga kiritdi.</w:t>
            </w:r>
          </w:p>
          <w:p>
            <w:pPr>
              <w:jc w:val="both"/>
            </w:pPr>
            <w:r>
              <w:rPr/>
              <w:t xml:space="preserve">Quvonarlisi Abu Ali ibn Sino nomidagi ixtisoslashtirilgan maktab o‘quvchilari Daler Rahimov va Mirjahon Muxammadov har biri 1 milliard so‘mdan pul mukofotiga ega bo‘ldi.</w:t>
            </w:r>
          </w:p>
          <w:p>
            <w:pPr>
              <w:jc w:val="both"/>
            </w:pPr>
            <w:r>
              <w:rPr/>
              <w:t xml:space="preserve">Ushbu rag‘batlantirish ularga Xalqaro kimyo olimpiadasi, Xalqaro Mendeleyev olimpiadasi va Abu Rayhon Beruniy nomidagi xalqaro kimyo olimpiadasida oltin medallarni qo‘lga kiritgani uchun berildi.</w:t>
            </w:r>
          </w:p>
          <w:p>
            <w:pPr>
              <w:jc w:val="both"/>
            </w:pPr>
            <w:r>
              <w:rPr/>
              <w:t xml:space="preserve">Ma’lumot uchun: joriy yilda xalqaro fan olimpidalari g‘oliblari, ularning ustozlarini taqdirlash uchun davlat budjetidan jami 12 mlrd 424 mln so‘mga yaqin mablag‘ ajratilgan (2019 yilgi 780 mln so‘mdan qariyb 17,5 barobarga ko‘p).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https://new.uzkimyosanoat.uz/oz/press/news/xalqaro-va-mintaqaviy-fan-olimpiadalarida-g-oliblikni-qo-lga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