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28-iyul</w:t>
      </w:r>
    </w:p>
    <w:p w14:paraId="65A7E376" w14:textId="29A957ED" w:rsidR="004D4932" w:rsidRPr="00A048F3" w:rsidRDefault="00A048F3" w:rsidP="00AD52D5">
      <w:pPr>
        <w:rPr>
          <w:b/>
          <w:sz w:val="32"/>
          <w:szCs w:val="28"/>
          <w:lang w:val="en-US"/>
        </w:rPr>
      </w:pPr>
      <w:bookmarkStart w:id="0" w:name="_GoBack"/>
      <w:r>
        <w:rPr>
          <w:b/>
          <w:sz w:val="32"/>
          <w:szCs w:val="28"/>
          <w:lang w:val="en-US"/>
        </w:rPr>
        <w:t>Hurmatli tadbirkorlar!</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respublikamiz va xorijiy tadbirkorlarni hamkorlikka taklif etadi. Agar Sizda “O'zkimyosanoat” AJ faoliyatiga bog'liq bo'lgan savollar, muammoli masalalar va takliflar bo'lsa jamiyatimizning tadbirkorlar bilan ishlash bo'yicha Ishchi guruhiga murojaat qilishingizni so'rab qolamiz.</w:t>
            </w:r>
          </w:p>
          <w:p>
            <w:pPr/>
            <w:r>
              <w:rPr/>
              <w:t xml:space="preserve">O'z navbatida “O'zkimyosanoat” AJ o'z vakolati doirasida Siz tomoningizdan taqdim etilgan masalalarni belgilangan tartibda ijobiy hal etilishiga va takliflaringizni birgalikda ko'rib chiqishga tayyorligini ma'lum qiladi.</w:t>
            </w:r>
          </w:p>
          <w:p>
            <w:pPr/>
            <w:r>
              <w:rPr/>
              <w:t xml:space="preserve">Ishchi guruh a'loqa ma'lumotlari:</w:t>
            </w:r>
          </w:p>
          <w:p>
            <w:pPr/>
            <w:r>
              <w:rPr/>
              <w:t xml:space="preserve">Tel.: +998-78 140-74-83</w:t>
            </w:r>
          </w:p>
          <w:p>
            <w:pPr/>
            <w:r>
              <w:rPr/>
              <w:t xml:space="preserve">Mob.: +998-97 136-33-15</w:t>
            </w:r>
          </w:p>
          <w:p>
            <w:pPr/>
            <w:r>
              <w:rPr/>
              <w:t xml:space="preserve">El. manzil: </w:t>
            </w:r>
            <w:hyperlink r:id="rId7" w:history="1">
              <w:r>
                <w:rPr/>
                <w:t xml:space="preserve">b.ismoilov@uks.uz</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https://new.uzkimyosanoat.uz/oz/press/news/tadbikorlar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