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17-aprel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“Qizilqum fosforit kompleksi” MChJda milliylik bayrami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Ayni kunlarda mamlakatimiz bo‘ylab “Xon atlas” festivali o‘tkazilmoqda. Ushbu festival doirasida “Qizilqum fosforit kompleksi” MChJda faoliyat yuritayotgan xotin-qizlar o‘rtasida “Milliy qadriyatlarimiz – millat ko‘zgusidir” mavzusida chorlov tashkil etildi.</w:t>
            </w:r>
          </w:p>
          <w:p>
            <w:pPr/>
            <w:r>
              <w:rPr/>
              <w:t xml:space="preserve">O‘zbek xalqining asrlik o‘tmish madaniyati, urf-odat va an’analari, didi, estetik qarashlari shuningdek, tashqi qiyofa, libos borasida o‘ziga xos xususiyatlarini namoyish etish maqsadida tashkil etilgan festivalda korxona xotin-qizlari ham katta qiziqish va faollik bilan ishtirok etishdi.</w:t>
            </w:r>
          </w:p>
          <w:p>
            <w:pPr/>
            <w:r>
              <w:rPr>
                <w:b w:val="1"/>
                <w:bCs w:val="1"/>
              </w:rPr>
              <w:t xml:space="preserve">“Qizilqum fosforit kompleksi” MChJ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https://new.uzkimyosanoat.uz/oz/press/news/qizilqum-fosforit-kompleksi-mchjda-milliylik-bayrami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