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13-sentabr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xotin-qizlari oʻrtasida “Xon atlas” festivali oʻtkazildi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Maʼlumki, respublikamizda milliy qadriyatlarimiz va anʼanalarimizni ommalashtirish, ularni mazmuman boyitish, xalqimizning ming asrlik oʻtmishi, urf-odat va anʼanalarini namoyon etish va oʻzbekona kiyinish madaniyatini targʻib etish maqsadida “Xon atlas” festivali oʻtkazilmoqda. </w:t>
            </w:r>
          </w:p>
          <w:p>
            <w:pPr/>
            <w:r>
              <w:rPr/>
              <w:t xml:space="preserve">Haftalik doirasida yurtimizning barcha hududlari, tashkilotlari, mahallalari, vazirlik va idoralari, oʻquv muassasalari, korxonalarda xotin-qizlar  oʻrtasida turli fleshmoblar, milliy liboslar namoyishi va chellenjlar oʻtkazilmoqda.</w:t>
            </w:r>
          </w:p>
          <w:p>
            <w:pPr/>
            <w:r>
              <w:rPr/>
              <w:t xml:space="preserve">Yorqin va serjilo, milliy anʼanalarimizni oʻzida mujassam etgan ushbu festival “Oʻzkimyosanoat” AJ xotin-qizlari oʻrtasida ham koʻtarinki ruhda boʻlib oʻtdi. 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https://new.uzkimyosanoat.uz/oz/press/news/o-zkimyosanoat-aj-xotin-qizlari-o-rtasida-xon-atlas-festival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