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18-sentabr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VA OILA VA XOTIN-QIZLAR KOʻMITASI OʻRTASIDA HAMKORLIK MEMORANDUMI IMZOLANDI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“Oʻzkimyosanoat” AJda Oila va xotin-qizlar qoʻmitasi raisi Ozoda Parpibayeva, jamiyat rahbariyati hamda xotin-qizlari ishtirokida uchrashuv boʻlib oʻtdi. </w:t>
            </w:r>
          </w:p>
          <w:p>
            <w:pPr/>
            <w:r>
              <w:rPr/>
              <w:t xml:space="preserve">Unda tizim korxonalarida faoliyat yuritayotgan xotin-qizlarni har tomonlama qoʻllab-quvvatlash, tizimda gender tenglikni taʼminlash, ular uchun munosib mehnat sharoitlarini taʼminlash masalalari muhokama qilindi. </w:t>
            </w:r>
          </w:p>
          <w:p>
            <w:pPr/>
            <w:r>
              <w:rPr/>
              <w:t xml:space="preserve">Maʼlumki, bugungi kunda tizim korxonalarida 9620 nafar, markaziy apparatda 38 nafar xotin-qizlar mehnat faoliyatini olib boradi.  Jamiyat boshqaruv raisi oʻrinbosari Akbar Qurbonov 10 mingga yaqin ayol ishchi-xodimlarning tizimda tutgan oʻrnini alohida taʼkidlab, mamlakatimizda qabul qilinayotgan normativ-huquqiy hujjatlarning ayollar hayotidagi muhim ahamiyati, ularning davlat va jamiyat hayotidagi ishtiroki koʻrsatkichlarini oshirish borasida amalga oshirilayotgan islohotlar va amaliy natijalarini qayd etdi. </w:t>
            </w:r>
          </w:p>
          <w:p>
            <w:pPr/>
            <w:r>
              <w:rPr/>
              <w:t xml:space="preserve">Shu oʻrinda Oila va xotin-qizlar qoʻmitasi raisi Ozoda Parpiboyeva “Oʻzkimyosanoat” AJda xotin-qizlarga koʻrsatilayotgan eʼtibor, ularning har tomonlama qoʻllab-quvvatlashga qaratilgan  chora-tadbirlarni eʼtirof etdi.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Uchrashuv soʻnggida “Oʻzkimyosanoat” AJ va Oila va xotin-qizlar qoʻmitasi oʻrtasida hamkorlik memorandumi imzolandi. </w:t>
            </w:r>
          </w:p>
          <w:p>
            <w:pPr/>
            <w:r>
              <w:rPr/>
              <w:t xml:space="preserve">Memorandumda nazarda tutilgan hamkorlik yoʻnalishlari quyidagilarni oʻz ichiga oladi:</w:t>
            </w:r>
          </w:p>
          <w:p>
            <w:pPr/>
            <w:r>
              <w:rPr/>
              <w:t xml:space="preserve">•“Oʻzbekiston - 2030” strategiyasida belgilangan vazifalarning tegishli bandlarini nafaqat Toshkent viloyatida, balki butun respublikamizda sifatli va oʻz vaqtida bajarilishini soʻzsiz va sifatli taʻminlash;</w:t>
            </w:r>
          </w:p>
          <w:p>
            <w:pPr/>
            <w:r>
              <w:rPr/>
              <w:t xml:space="preserve">•Toshkent viloyatidagi “Ayollar daftari”da roʻyxatda turgan 1000 nafar xotin-qizlarni ijtimoiy himoyalash va madaniy dam olishlarini taʻminlash;</w:t>
            </w:r>
          </w:p>
          <w:p>
            <w:pPr/>
            <w:r>
              <w:rPr/>
              <w:t xml:space="preserve">•Kasanachilikni rivojlantirish doirasida “Oʻzkimyosanoat” AJ tarmoq korxonalari xodimlarining oila aʻzolarini pillachilik va ipakchilik yoʻnalishlarida qoʻshimcha ish bilan taʻminlash va tarmoq xodimlari oilalarining daromadini yanada oshirish;</w:t>
            </w:r>
          </w:p>
          <w:p>
            <w:pPr/>
            <w:r>
              <w:rPr/>
              <w:t xml:space="preserve">•Aksiyadorlik jamiyatidagi oilalar va xotin-qizlarning muammolarini aniqlash va ularni hal etishga koʻmaklashish, ijtimoiy ogʻir ahvolga tushib qolgan oila va xotin-qizlarga ijtimoiy-huquqiy, psixologik yordam koʻrsatish;</w:t>
            </w:r>
          </w:p>
          <w:p>
            <w:pPr/>
            <w:r>
              <w:rPr/>
              <w:t xml:space="preserve">•Mehnat jamoasidagi xodimlar, biriktirilgan hududdagi oilalarning maʻnaviy-axloqiy holatini oʻrganish va yaxshilash, muammolarini oʻrganish va ijobiy hal etish borasida sayyor qabullar tashkil etish;</w:t>
            </w:r>
          </w:p>
          <w:p>
            <w:pPr/>
            <w:r>
              <w:rPr/>
              <w:t xml:space="preserve">• Iqtidorli, ilmli yosh xotin-qizlarni qoʻllab-quvvatlash maqsadida “Oʻzkimyosanoat” AJ stipendiyasini joriy qilish;</w:t>
            </w:r>
          </w:p>
          <w:p>
            <w:pPr/>
            <w:r>
              <w:rPr/>
              <w:t xml:space="preserve">• “Oʻzkimyosanoat” jamiyatida faoliyat yuritayotgan xotin-qizlarni Zulfiya nomidagi davlat mukofoti, “Moʻtabar ayol”, “Ibratli oila” koʻkrak nishoniga tavsiya etib borish kabi bandlarni hamkorlikda amalga oshirish.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https://new.uzkimyosanoat.uz/oz/press/news/o-zkimyosanoat-aj-va-oila-va-xotin-qizlar-ko-mitasi-o-rtasid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