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6-avgust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 tomonidan “Mustaqillik – bebaho ne'mat” mavzusidagi esselar tanlovi e'lon qilindi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Mehnat jamoalarida mustaqillik bayramini munosib kutib olish va   nishonlash maqsadida turli tadbirlar va tanlovlar o'tkazilib, faoliyatda muayyan yutuqlarga erishayotgan ishchi-xodimlar moddiy va ma'naviy rag'batlantirilmoqda.</w:t>
            </w:r>
          </w:p>
          <w:p>
            <w:pPr/>
            <w:r>
              <w:rPr/>
              <w:t xml:space="preserve">“O'zkimyosanoat” aksiyadorlik jamiyati tomonidan o'tkazilayotgan “Mustaqillik – bebaho ne'mat” mavzusidagi esselar tanlovi kimyo sanoati tizimida O'zbekiston Respublikasi davlat mustaqilligining 30 yilligini munosib nishonlash, mustaqillikni bebaho qadriyat sifatida keng targ'ib etish va u bergan imkoniyatlardan unumli foydalanish, o'zbek tilining davlat tili sifatidagi mavqe va nufuzini mustahkamlash, lotin yozuviga asoslangan o'zbek alifbosiga bosqichma-bosqich to'liq o'tilishini ta'minlash va ishchi-xodimlarning savodxonligini oshirish borasidagi ustuvor vazifalarni izchil amalga oshirishga qaratilgan.</w:t>
            </w:r>
          </w:p>
          <w:p>
            <w:pPr/>
            <w:r>
              <w:rPr/>
              <w:t xml:space="preserve">Ikki bosqichli tanlovning dastlabki bosqichi 5-13 avgust kunlari tarmoq korxonalari va tashkilotlarida o'tkaziladi.</w:t>
            </w:r>
          </w:p>
          <w:p>
            <w:pPr/>
            <w:r>
              <w:rPr/>
              <w:t xml:space="preserve">Tanlov shartlariga ko'ra, ishtirokchilar belgilangan mezonlar asosida shakllantirilgan ijodiy ishlarni Ishchi guruhga taqdim etadilar.</w:t>
            </w:r>
          </w:p>
          <w:p>
            <w:pPr/>
            <w:r>
              <w:rPr/>
              <w:t xml:space="preserve">Ijodiy ishlarni baholashda mavzuga mos epigraf tanlanganligi, reja tuzilganligi va mavzu reja asosida to'liq va izchil yoritilganligi, ifodalash usulida so'z boyligi rang-barangligi, so'zlar to'g'ri tanlanganligi va o'z o'rnida qo'llanganligi, til vositalaridan unumli foydalanilganligi, ijodiy ish mazmuniga tarixiy, adabiy-badiiy ma'lumotlar singdirilganligi, ravon, savodli va husnixat qoidalariga amal qilgan holda yozilganligi, fikrlar xulosalarda umumlashtirilganligi, imlo, uslub va tinish belgilarini qo'yish qoidalariga amal qilinganligi inobatga olinadi.</w:t>
            </w:r>
          </w:p>
          <w:p>
            <w:pPr/>
            <w:r>
              <w:rPr/>
              <w:t xml:space="preserve">Tanlovning yakuniy bosqichi 16-20 avgust kunlari o'tkaziladi. Hakamlar hay'atiga Davlat tilida ish yuritish asoslarini o'qitish va malaka oshirish markazi hamda uning hududiy bo'linmalari xodimlari, tilshunos olimlar jalb qilinadi.</w:t>
            </w:r>
          </w:p>
          <w:p>
            <w:pPr/>
            <w:r>
              <w:rPr/>
              <w:t xml:space="preserve">Tanlov g'oliblari “O'zkimyosanoat” AJ tomonidan esdalik sovg'alar va faxriy yorliqlar bilan taqdirlanadi.</w:t>
            </w:r>
          </w:p>
          <w:p>
            <w:pPr/>
            <w:r>
              <w:rPr/>
              <w:t xml:space="preserve">Ishtirokchilarning eng yaxshi ijodiy ishlarini ommaviy axborot vositalari orqali yoritish rejalashtirilgan.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https://new.uzkimyosanoat.uz/oz/press/news/mustaqiliq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