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17-dekabr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“kun.uz” veb-saytida joylashtirilgan axborotga raddiya javobi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Joriy yil 15 dekabrda  “kun.uz”   internet nashrida joylashtirilgan “O'zbekistonda  500 million  dollarlik  kimyo  zavodi quriladi” deb nomlangan axborotga  “O'zkimyosanoat” aksiyadorlik jamiyati matbuot xizmati o'z munosabatini bildirishni lozim deb topdi.</w:t>
            </w:r>
            <w:br/>
            <w:r>
              <w:rPr/>
              <w:t xml:space="preserve">Birinchidan, “Uzkimyosanoat” AJ vakillari xabarda keltirilgan “</w:t>
            </w:r>
            <w:r>
              <w:rPr>
                <w:b w:val="1"/>
                <w:bCs w:val="1"/>
              </w:rPr>
              <w:t xml:space="preserve">Daniyaning  Intex Engineering, Italiyaning Smet Balestra va Finlyandiyaning Outotec</w:t>
            </w:r>
            <w:r>
              <w:rPr/>
              <w:t xml:space="preserve"> kompaniyalari bilan hech qachon, hech qanday muzokaralar olib bormagan.</w:t>
            </w:r>
          </w:p>
          <w:p>
            <w:pPr/>
            <w:r>
              <w:rPr/>
              <w:t xml:space="preserve">Aslida, 2015 yil 5-6 noyabr kunlari Toshkentda o'tkazilgan Xalqaro investitsion anjumani doirasida “O'zkimyosanoat” AJ </w:t>
            </w:r>
            <w:r>
              <w:rPr>
                <w:b w:val="1"/>
                <w:bCs w:val="1"/>
              </w:rPr>
              <w:t xml:space="preserve">Ispaniyaning Intecsa Ingenieria Industrial S.A., Italiyaning Desmet Ballestra va Germaniyaning Outotec kompaniyalari</w:t>
            </w:r>
            <w:r>
              <w:rPr/>
              <w:t xml:space="preserve"> bilan 2020 yiligacha Navoiy viloyatida murakkab o'g'itlar ishlab chiqarish loyihasining dastlabki texnik-iqtisodiy asoslarini ishlab chiqish bo'yicha o'zaro hamkorlik to'g'risida Memorandumi imzolandi.</w:t>
            </w:r>
          </w:p>
          <w:p>
            <w:pPr/>
            <w:r>
              <w:rPr/>
              <w:t xml:space="preserve">Ikkinchidan, xabarda keltirilgan  “</w:t>
            </w:r>
            <w:r>
              <w:rPr>
                <w:b w:val="1"/>
                <w:bCs w:val="1"/>
              </w:rPr>
              <w:t xml:space="preserve">loyihaning umumiy qiymati 500 million AQSh dollari bo'lib, shundan 400 mln dollari xorijiy hamkorlar tomonidan investitsiya qilinadi</w:t>
            </w:r>
            <w:r>
              <w:rPr/>
              <w:t xml:space="preserve">” jumla ham erishgan kelishuvga mutlaqo zid, chunki imzolangan memorandumda bunday majburiyatlarni hech qaysi tomon o'z zimmasiga olmagan. Loyiha qiymati faqatgina dastlabki texnik-iqtisodiy asoslari ishlab chiqilib, tegishli vazirlik va idoralar bilan kelishilgandan keyin aniqlanadi.</w:t>
            </w:r>
          </w:p>
          <w:p>
            <w:pPr/>
            <w:r>
              <w:rPr/>
              <w:t xml:space="preserve">Yuqorida zikr etilgan dalillardan kelib chiqib, “kun.uz”   internet nashri tahririyatiga qo'liga tushgan shu kabi xabarlarni chop etishdan oldin yaxshilab tekshirib ko'rish maslahatini bermoqchimiz.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https://new.uzkimyosanoat.uz/oz/press/news/kun-uz-veb-saytida-zhoylashtirilgan-ahborotga-raddiya-zhavobi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