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“Kimyogarlar” jamoasi QVZda faxrli 3-o'rinni egalladi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1-6-may kunlari Toshkent shahrida “Quvnoqlar va zukkolar” ko‘rik-tanlovining premyer liga  bahslari bo‘lib o‘tdi.</w:t>
            </w:r>
          </w:p>
          <w:p>
            <w:pPr/>
            <w:r>
              <w:rPr/>
              <w:t xml:space="preserve">Unda 5 ta jamoa safida jamiyatning “Kimyogarlar”i ham o‘z quvnoqligi va zukkoligini namoyon etdi. </w:t>
            </w:r>
          </w:p>
          <w:p>
            <w:pPr/>
            <w:r>
              <w:rPr/>
              <w:t xml:space="preserve">Natijalarga ko‘ra, korxona nomidan ishtirok etgan “Kimyogarlar” terma jamoasi faxrli 3-o‘rinni egallab, “Eng yaxshi chiqish qilgan jamoa” nominatsiyasiga munosib topildi.</w:t>
            </w:r>
          </w:p>
          <w:p>
            <w:pPr/>
            <w:r>
              <w:rPr>
                <w:b w:val="1"/>
                <w:bCs w:val="1"/>
              </w:rPr>
              <w:t xml:space="preserve">"NAVOIYAZOT" AJ AXBOROT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https://new.uzkimyosanoat.uz/oz/press/news/kimyogarlar-jamoasi-qvzda-faxrli-3-o-rinni-egalladi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