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“Eng faol innovator ayol” ko‘rik-tanlovi g‘oliblari aniqlandi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Tanlov “O‘zkimyosanoat” AJ tarmoq korxonalarida faoliyat yuritayotgan, jamoat ishlarida faol, iqtidorli 50 yoshgacha bo‘lgan mutaxassis xotin-qizlar o‘rtasida o‘tkazildi. </w:t>
            </w:r>
          </w:p>
          <w:p>
            <w:pPr/>
            <w:r>
              <w:rPr/>
              <w:t xml:space="preserve">Ishchi guruh tomonidan barcha loyihalar chuqur tahlil qilinib, eng munosiblari aniqlandi. Jumladan:</w:t>
            </w:r>
          </w:p>
          <w:p>
            <w:pPr/>
            <w:r>
              <w:rPr/>
              <w:t xml:space="preserve">1-o’rin - Abdurahmonova Yulduz - “Dehqonobod kaliy zavodi” AJ </w:t>
            </w:r>
            <w:br/>
            <w:r>
              <w:rPr/>
              <w:t xml:space="preserve">2-o’rin - Mirxaitova Nargiza -  “Maxam-Chirchiq” AJ </w:t>
            </w:r>
            <w:br/>
            <w:r>
              <w:rPr/>
              <w:t xml:space="preserve">2-o’rin - Qobilova Maftuna - “Navoiyazot” AJ  </w:t>
            </w:r>
            <w:br/>
            <w:r>
              <w:rPr/>
              <w:t xml:space="preserve">3-o’rin - Gaynullina Albina - “Ammofos-Maxam” AJ</w:t>
            </w:r>
            <w:br/>
            <w:r>
              <w:rPr/>
              <w:t xml:space="preserve">3-o’rin - Norqulova Zulayho - “Navoiyazot” AJ  </w:t>
            </w:r>
          </w:p>
          <w:p>
            <w:pPr/>
            <w:r>
              <w:rPr/>
              <w:t xml:space="preserve">Taqdirlash marosimida “O‘zkimyosanoat” AJ boshqaruvi raisining birinchi o‘rinbosari Yevgeniy Korjikov ishtirok etdi va g‘oliblarni ajoyib natija bilan qutladi. </w:t>
            </w:r>
          </w:p>
          <w:p>
            <w:pPr/>
            <w:r>
              <w:rPr/>
              <w:t xml:space="preserve">Sovrindorlarga diplom va pul mukofotlari, tanlovda faol ishtirok etgan barcha xotin-qizlarga boshqaruvi raisi nomidan faxriy yorliqlar taqdim etildi.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https://new.uzkimyosanoat.uz/oz/press/news/eng-faol-innovator-ayol-ko-rik-tanlovi-g-oliblari-aniqlandi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