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18-noyabr - O‘zbekiston Respublikasining Davlat bayrog‘i qabul qilingan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Davlat bayrog‘i O‘zbekiston Respublikasining 1991-yil 18-noyabrdagi 407-XII-sonli «O‘zbekiston Respublikasining Davlat bayrog‘i to‘g‘risida»gi Qonuni bilan tasdiqlangan.</w:t>
            </w:r>
          </w:p>
          <w:p>
            <w:pPr/>
            <w:r>
              <w:rPr/>
              <w:t xml:space="preserve">O‘zbekiston Respublikasining Davlat bayrog‘i davlatimiz suverenitetining ramzidir. Davlat bayrog‘i xalqaro munosabatlarda O‘zbekiston Respublikasining timsoli bo‘ladi.</w:t>
            </w:r>
          </w:p>
          <w:p>
            <w:pPr/>
            <w:r>
              <w:rPr/>
              <w:t xml:space="preserve">Bu kuni nafaqat bayrog‘imizning qabul qilinganini, balki milliy o‘zligimiz, yurtimiz tinchligi va erkin hayotimizning qadrini yana bir bor yurakdan his etamiz. </w:t>
            </w:r>
          </w:p>
          <w:p>
            <w:pPr/>
            <w:r>
              <w:rPr/>
              <w:t xml:space="preserve">Davlat ramziga muhabbat — bu Vatanga bo‘lgan muhabbatdir. Uni ardoqlash, hurmat qilish va baland tutish — har birimiz uchun yuksak sharaf va mas’uliyat.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https://new.uzkimyosanoat.uz/oz/press/news/18-noyabr-o-zbekiston-respublikasining-davlat-bayrog-i-qabul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