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10-oktabr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va tarmoq korxonalari tomonidan yosh mutaxassislarni tanlash dasturi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“Oʻzkimyosanoat” AJ va tarmoq korxonalari tomonidan “Yosh mutaxassislarni tanlash” dasturi </w:t>
            </w:r>
            <w:r>
              <w:rPr>
                <w:i w:val="1"/>
                <w:iCs w:val="1"/>
              </w:rPr>
              <w:t xml:space="preserve">( keyingi o</w:t>
            </w:r>
            <w:r>
              <w:rPr>
                <w:i w:val="1"/>
                <w:iCs w:val="1"/>
              </w:rPr>
              <w:t xml:space="preserve">ʻ</w:t>
            </w:r>
            <w:r>
              <w:rPr>
                <w:i w:val="1"/>
                <w:iCs w:val="1"/>
              </w:rPr>
              <w:t xml:space="preserve">rinlarda</w:t>
            </w:r>
            <w:r>
              <w:rPr/>
              <w:t xml:space="preserve"> - </w:t>
            </w:r>
            <w:r>
              <w:rPr>
                <w:i w:val="1"/>
                <w:iCs w:val="1"/>
              </w:rPr>
              <w:t xml:space="preserve">Dastur ) </w:t>
            </w:r>
            <w:r>
              <w:rPr/>
              <w:t xml:space="preserve">Oliy ta’lim muassasalarining </w:t>
            </w:r>
            <w:r>
              <w:rPr>
                <w:i w:val="1"/>
                <w:iCs w:val="1"/>
              </w:rPr>
              <w:t xml:space="preserve">(keyingi oʻrinlarda </w:t>
            </w:r>
            <w:r>
              <w:rPr/>
              <w:t xml:space="preserve">- </w:t>
            </w:r>
            <w:r>
              <w:rPr>
                <w:i w:val="1"/>
                <w:iCs w:val="1"/>
              </w:rPr>
              <w:t xml:space="preserve">OTM) </w:t>
            </w:r>
            <w:r>
              <w:rPr/>
              <w:t xml:space="preserve">bitiruvchi kursida oʻqiyotgan qobiliyatli yoshlarni saralab olish, ularning stajirovkasi (amaliyoti)ni tashkil etish va keyinchalik zaxiraga kiritish boʻyicha kompleks chora-tadbirlarni nazarda tutadi.</w:t>
            </w:r>
          </w:p>
          <w:p>
            <w:pPr/>
            <w:hyperlink r:id="rId7" w:history="1">
              <w:r>
                <w:rPr/>
                <w:t xml:space="preserve">Dastur matnini yuklab olish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https://new.uzkimyosanoat.uz/oz/documents/guidelines/yosh-mutaxassislarni-tanlash-dasturi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