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18-may</w:t>
      </w:r>
    </w:p>
    <w:p w14:paraId="65A7E376" w14:textId="29A957ED" w:rsidR="004D4932" w:rsidRPr="00A048F3" w:rsidRDefault="00A048F3" w:rsidP="00AD52D5">
      <w:pPr>
        <w:rPr>
          <w:b/>
          <w:sz w:val="32"/>
          <w:szCs w:val="28"/>
          <w:lang w:val="en-US"/>
        </w:rPr>
      </w:pPr>
      <w:bookmarkStart w:id="0" w:name="_GoBack"/>
      <w:r>
        <w:rPr>
          <w:b/>
          <w:sz w:val="32"/>
          <w:szCs w:val="28"/>
          <w:lang w:val="en-US"/>
        </w:rPr>
        <w:t>Affillangan shaxslar ro'yxati (18.05.2022)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tc>
              <w:tc>
                <w:tcPr>
                  <w:noWrap/>
                </w:tcPr>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7</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tc>
            </w:tr>
            <w:tr>
              <w:trPr/>
              <w:tc>
                <w:tcPr>
                  <w:noWrap/>
                </w:tcPr>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tc>
            </w:tr>
            <w:tr>
              <w:trPr/>
              <w:tc>
                <w:tcPr>
                  <w:noWrap/>
                </w:tcPr>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Совместное предприятие общества</w:t>
                  </w:r>
                </w:p>
                <w:p>
                  <w:pPr/>
                  <w:r>
                    <w:rPr/>
                    <w:t xml:space="preserve">			</w:t>
                  </w:r>
                </w:p>
                <w:p>
                  <w:pPr/>
                  <w:r>
                    <w:rPr/>
                    <w:t xml:space="preserve">с ограниченной ответственностью «Navoiy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https://new.uzkimyosanoat.uz/oz/corporate/disclosure/affiliates/affiliates-20220518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