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15-yanvar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aksiyadorlik jamiyati aksiyadorlarining navbatdan tashqari umumiy yigʻilishi 2024-yil 8-fevral kuni oʻtkaziladi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“OʻZKIMYOSANOAT” AKSIYADORLIK JAMIYATI AKSIYADORLARI DIQQATIGA!</w:t>
            </w:r>
          </w:p>
          <w:p>
            <w:pPr/>
            <w:r>
              <w:rPr/>
              <w:t xml:space="preserve">“Oʻzkimyosanoat” aksiyadorlik jamiyati aksiyadorlarining navbatdan tashqari umumiy yigʻilishi 2024-yil 8-fevral kuni soat 11:00 da Toshkent shahri Navoiy koʻchasi, 38-uy manzilida joylashgan jamiyatning maʼmuriy binosida oʻtkaziladi.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KUN TARTIBI:</w:t>
            </w:r>
          </w:p>
          <w:p>
            <w:pPr/>
            <w:r>
              <w:rPr/>
              <w:t xml:space="preserve">1. “Oʻzkimyosanoat” AJ aksiyadorlarining navbatdan tashqari umumiy yigʻilishi sanoq komissiyasi aʼzolari soni va shaxsiy tarkibini tasdiqlash.</w:t>
            </w:r>
          </w:p>
          <w:p>
            <w:pPr/>
            <w:r>
              <w:rPr/>
              <w:t xml:space="preserve">2. “Oʻzkimyosanoat” AJ aksiyadorlarining navbatdan tashqari umumiy yigʻilishi reglamentini tasdiqlash.</w:t>
            </w:r>
          </w:p>
          <w:p>
            <w:pPr/>
            <w:r>
              <w:rPr/>
              <w:t xml:space="preserve">3. “Oʻzkimyosanoat” AJ kuzatuv kengashi aʼzosi Sh. Vafayevning vakolatini muddatidan avval tugatish.</w:t>
            </w:r>
          </w:p>
          <w:p>
            <w:pPr/>
            <w:r>
              <w:rPr/>
              <w:t xml:space="preserve">4. “Oʻzkimyosanoat” AJ kuzatuv kengashi aʼzosini saylash.</w:t>
            </w:r>
          </w:p>
          <w:p>
            <w:pPr/>
            <w:r>
              <w:rPr/>
              <w:t xml:space="preserve">5. “Oʻzkimyosanoat” AJning qoʻshimcha aksiyalarini chiqarish orqali ustav fondini (ustav kapitalini) koʻpaytirish.</w:t>
            </w:r>
          </w:p>
          <w:p>
            <w:pPr/>
            <w:r>
              <w:rPr/>
              <w:t xml:space="preserve">6. “Oʻzkimyosanoat” AJning aksiyalar qoʻshimcha chiqarilishi toʻgʻrisidagi qarorini tasdiqlash.</w:t>
            </w:r>
          </w:p>
          <w:p>
            <w:pPr/>
            <w:r>
              <w:rPr/>
              <w:t xml:space="preserve">7. “Oʻzkimyosanoat” AJ boshqaruvi raisining ishlab chiqarish, mahalliylashtirish, sanoat va axborot texnologiyalari sohasida kooperatsion aloqalarni kengaytirish boʻyicha birinchi oʻrinbosarini tasdiqlash.</w:t>
            </w:r>
          </w:p>
          <w:p>
            <w:pPr/>
            <w:r>
              <w:rPr/>
              <w:t xml:space="preserve">8. “Oʻzkimyosanoat” AJ boshqaruvi raisining investitsiyalar va innovatsiyalar boʻyicha oʻrinbosarini tasdiqlash.</w:t>
            </w:r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/>
            <w:r>
              <w:rPr/>
              <w:t xml:space="preserve">Umumiy yigʻilishda qatnashish huquqiga ega aksiyadorlar roʻyxati 2024-yil 2-fevral holatiga shakllantirilgan aksiyadorlar reestriga asosan tuziladi.</w:t>
            </w:r>
          </w:p>
          <w:p>
            <w:pPr/>
            <w:r>
              <w:rPr/>
              <w:t xml:space="preserve">Umumiy yigʻilish qatnashchilarini roʻyxatga olish 2024-yil 8-fevral kuni soat 10:00 da boshlanib, soat 11:00 gacha davom etadi.</w:t>
            </w:r>
          </w:p>
          <w:p>
            <w:pPr/>
            <w:r>
              <w:rPr/>
              <w:t xml:space="preserve">Umumiy yigʻilishda qatnashish uchun aksiyadorlar oʻzi bilan pasport, aksiyadorlar vakillari esa – Oʻzbekiston Respublikasi qonunchiligi talablariga muvofiq rasmiylashtirilgan ishonchnoma bilan kelishlari soʻraladi.</w:t>
            </w:r>
          </w:p>
          <w:p>
            <w:pPr/>
            <w:r>
              <w:rPr/>
              <w:t xml:space="preserve">Umumiy yigʻilishni oʻtkazishga tayyorgarlik koʻrilayotganda aksiyadorlarga taqdim etilishi lozim boʻlgan axborot (materiallar) bilan tanishish uchun quyidagi manzil va telefon raqamlariga murojaat qilishingiz mumkin: Toshkent shahri Navoiy koʻchasi, 38-uy, telefon: +(99878) 140-74-97, 140-74-98.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kuzatuv kyengashi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https://new.uzkimyosanoat.uz/oz/corporate/calendar/general-meeting-20240208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