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10, 2022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Social media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https://uzkimyosanoat.uz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Official website of 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https://t.me/uzkimyosanoat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Official Telegram channel of 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9" w:history="1">
                    <w:r>
                      <w:rPr/>
                      <w:t xml:space="preserve">https://facebook.com/uzkimyosanoat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Official Facebook page of 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0" w:history="1">
                    <w:r>
                      <w:rPr/>
                      <w:t xml:space="preserve">https://twitter.com/uzkimyosanoat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Official Twitter page of 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1" w:history="1">
                    <w:r>
                      <w:rPr/>
                      <w:t xml:space="preserve">https://youtube.com/@uzkimyosanoat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Official Youtube page of 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https://instagram.com/uzkimyosanoat.uz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Official Instagram page of Uzkimyosanoat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https://t.me/uzkimyosanoatanticorbot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Anticorrupsion control telegram bot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https://t.me/mineralugitbot</w:t>
                    </w:r>
                  </w:hyperlink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fertilizers telegram bot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https://new.uzkimyosanoat.uz/en/press/social-media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