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November 19,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Uzkimyosanoat JSC working group conducts monitoring visit to Dekhkanabad district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pStyle w:val="Heading3"/>
              <w:jc w:val="both"/>
            </w:pPr>
          </w:p>
          <w:p>
            <w:pPr>
              <w:jc w:val="both"/>
            </w:pPr>
            <w:r>
              <w:rPr/>
              <w:t xml:space="preserve">The working group of UzKimyoSanoat JSC continues activities aimed at implementing the Presidential Decree of the Republic of Uzbekistan dated 19 September 2025, which calls for conducting a population and agricultural census. As part of this effort, the team carried out a field visit to the Dekhkanabad district of the Kashkadarya region.</w:t>
            </w:r>
          </w:p>
          <w:p>
            <w:pPr>
              <w:jc w:val="both"/>
            </w:pPr>
            <w:r>
              <w:rPr/>
              <w:t xml:space="preserve">During the monitoring, several shortcomings were identified in the registration process. A set of necessary measures has been determined to address these issues.</w:t>
            </w:r>
          </w:p>
          <w:p>
            <w:pPr>
              <w:jc w:val="both"/>
            </w:pPr>
            <w:r>
              <w:rPr/>
              <w:t xml:space="preserve">Additionally, responsible staff members received further recommendations to improve the efficiency of the registration activities and to ensure the accuracy and reliability of the collected data.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Press Service of Uzkimyosanoat JSC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https://new.uzkimyosanoat.uz/en/press/news/uzkimyosanoat-jsc-working-group-conducts-monitoring-visit-to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