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December 16, 2025</w:t>
      </w:r>
    </w:p>
    <w:p w14:paraId="65A7E376" w14:textId="29A957ED" w:rsidR="004D4932" w:rsidRPr="00A048F3" w:rsidRDefault="00A048F3" w:rsidP="00AD52D5">
      <w:pPr>
        <w:rPr>
          <w:b/>
          <w:sz w:val="32"/>
          <w:szCs w:val="28"/>
          <w:lang w:val="en-US"/>
        </w:rPr>
      </w:pPr>
      <w:bookmarkStart w:id="0" w:name="_GoBack"/>
      <w:r>
        <w:rPr>
          <w:b/>
          <w:sz w:val="32"/>
          <w:szCs w:val="28"/>
          <w:lang w:val="en-US"/>
        </w:rPr>
        <w:t>The “Zakovat” Intellectual Game Held</w:t>
      </w:r>
    </w:p>
    <w:bookmarkEnd w:id="0"/>
    <w:p w14:paraId="522BF26F" w14:textId="3F0F523B" w:rsidR="00A048F3" w:rsidRDefault="00A048F3">
      <w:pPr>
        <w:rPr>
          <w:sz w:val="28"/>
          <w:szCs w:val="28"/>
          <w:lang w:val="ru-RU"/>
        </w:rPr>
      </w:pPr>
    </w:p>
    <w:tbl>
      <w:tblGrid>
        <w:gridCol/>
      </w:tblGrid>
      <w:tr>
        <w:trPr/>
        <w:tc>
          <w:tcPr>
            <w:noWrap/>
          </w:tcPr>
          <w:p>
            <w:pPr>
              <w:jc w:val="both"/>
            </w:pPr>
            <w:r>
              <w:rPr/>
              <w:t xml:space="preserve">In order to assess employees’ knowledge and critical thinking skills, foster teamwork, and support personal development, the “Zakovat” intellectual game was held among the employees of JSC “Uzkimyosanoat”.</w:t>
            </w:r>
          </w:p>
          <w:p>
            <w:pPr>
              <w:jc w:val="both"/>
            </w:pPr>
            <w:r>
              <w:rPr/>
              <w:t xml:space="preserve">The event brought together nine teams formed from the staff of the Company’s central office.</w:t>
            </w:r>
          </w:p>
          <w:p>
            <w:pPr>
              <w:jc w:val="both"/>
            </w:pPr>
            <w:r>
              <w:rPr/>
              <w:t xml:space="preserve">Following an intense, competitive, and debate-filled contest, the strongest teams were determined. The winning teams were awarded commemorative gifts by the Chairman of the Board of JSC “Uzkimyosanoat”.</w:t>
            </w:r>
          </w:p>
          <w:p>
            <w:pPr>
              <w:jc w:val="both"/>
            </w:pPr>
            <w:r>
              <w:rPr/>
              <w:t xml:space="preserve">In addition, as previously reported, the women’s team of JSC “Uzkimyosanoat” took part with impressive performances in the President’s Cup competitions of the Gymnastrada games, held under the slogan “Gymnastics for All”, and won first place in the nomination “Originality of the Composition”.</w:t>
            </w:r>
          </w:p>
          <w:p>
            <w:pPr>
              <w:jc w:val="both"/>
            </w:pPr>
            <w:r>
              <w:rPr/>
              <w:t xml:space="preserve">The team members’ efforts to promote a healthy lifestyle and develop physical culture among employees were recognized, and they were presented with commemorative gifts on behalf of the Company.</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Joint Stock Company "Uzkimyosanoat"</w:t>
      </w:r>
    </w:p>
    <w:p w14:paraId="71C6122F" w14:textId="01C0B5C7" w:rsidR="004E4FEA" w:rsidRPr="00DD7CD9" w:rsidRDefault="004E4FEA" w:rsidP="004E4FEA">
      <w:pPr>
        <w:rPr>
          <w:i/>
          <w:iCs/>
          <w:lang w:val="ru-RU"/>
        </w:rPr>
      </w:pPr>
      <w:r w:rsidRPr="00DD7CD9">
        <w:rPr>
          <w:i/>
          <w:iCs/>
          <w:lang w:val="ru-RU"/>
        </w:rPr>
        <w:t>https://new.uzkimyosanoat.uz/en/press/news/the-zakovat-intellectual-game-held</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