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July 14, 2025</w:t>
      </w:r>
    </w:p>
    <w:p w14:paraId="65A7E376" w14:textId="29A957ED" w:rsidR="004D4932" w:rsidRPr="00A048F3" w:rsidRDefault="00A048F3" w:rsidP="00AD52D5">
      <w:pPr>
        <w:rPr>
          <w:b/>
          <w:sz w:val="32"/>
          <w:szCs w:val="28"/>
          <w:lang w:val="en-US"/>
        </w:rPr>
      </w:pPr>
      <w:bookmarkStart w:id="0" w:name="_GoBack"/>
      <w:r>
        <w:rPr>
          <w:b/>
          <w:sz w:val="32"/>
          <w:szCs w:val="28"/>
          <w:lang w:val="en-US"/>
        </w:rPr>
        <w:t>Scientific and Technological Cooperation Discussed During the Visit of the Delegation of JSC "Uzkhimyosanoat" to the Republic of Tatarstan</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During their visit to the Republic of Tatarstan, Evgeny Korzhikov, First Deputy Chairman of the Management Board of JSC "Uzkhimyosanoat," and Abduhomid Salomov, Head of the Department for Localization, Expansion of Cooperation Relations, and Import Optimization, visited Kazan Federal University and the Academy of Sciences of Tatarstan.</w:t>
            </w:r>
          </w:p>
          <w:p>
            <w:pPr>
              <w:jc w:val="both"/>
            </w:pPr>
            <w:r>
              <w:rPr/>
              <w:t xml:space="preserve">The main purpose of the visit was to discuss prospects for scientific and technological cooperation in the fields of small-scale chemical developments, composite materials, petrochemicals, pharmaceuticals, and import-substituting products.</w:t>
            </w:r>
          </w:p>
          <w:p>
            <w:pPr>
              <w:jc w:val="both"/>
            </w:pPr>
            <w:r>
              <w:rPr/>
              <w:t xml:space="preserve">The delegation members toured the laboratories of the A.M. Butlerov Chemical Institute at Kazan Federal University, familiarizing themselves with scientific research in heterogeneous catalysis and the creation of polymer composites.</w:t>
            </w:r>
          </w:p>
          <w:p>
            <w:pPr>
              <w:jc w:val="both"/>
            </w:pPr>
            <w:r>
              <w:rPr/>
              <w:t xml:space="preserve">Subsequently, a meeting with the university’s leadership took place, including presentations of promising scientific projects. The university’s Vice-Rector for Digital Transformation and Innovation, D. Pashin, highlighted the over 220-year scientific potential of Kazan Federal University and emphasized that based on this experience, new industry-oriented technologies are rapidly developing. He also stressed the importance of strengthening international cooperation, including with industrial enterprises of Uzbekistan, and proposed specific areas for collaboration.</w:t>
            </w:r>
          </w:p>
          <w:p>
            <w:pPr>
              <w:jc w:val="both"/>
            </w:pPr>
            <w:r>
              <w:rPr/>
              <w:t xml:space="preserve">At the meeting, Mikhail Varfolomeyev, Director of the "Small-scale Chemical Technologies" Technopark, presented practical projects on reagents and catalysts developed on the university’s base. It was noted that these projects have already started being applied in some industrial enterprises.</w:t>
            </w:r>
          </w:p>
          <w:p>
            <w:pPr>
              <w:jc w:val="both"/>
            </w:pPr>
            <w:r>
              <w:rPr/>
              <w:t xml:space="preserve">During the discussion, special attention was paid to technology transfer to Uzbekistan and the establishment of joint scientific laboratories.</w:t>
            </w:r>
          </w:p>
          <w:p>
            <w:pPr>
              <w:jc w:val="both"/>
            </w:pPr>
            <w:r>
              <w:rPr/>
              <w:t xml:space="preserve">Additionally, the delegation of JSC "Uzkhimyosanoat" acquainted themselves with the activities of the Pharmaceutical Scientific-Educational Center within Kazan Federal University. Cooperation on educational programs was discussed with the university’s Vice-Rector for Continuing Education and Professional Retraining, Ilnur Khairullin.</w:t>
            </w:r>
          </w:p>
          <w:p>
            <w:pPr>
              <w:jc w:val="both"/>
            </w:pPr>
            <w:r>
              <w:rPr/>
              <w:t xml:space="preserve">This meeting marked an important step towards establishing sustainable scientific, technical, and production cooperation between Uzbekistan and Tatarstan, opening wide opportunities for new projects and joint research.</w:t>
            </w:r>
          </w:p>
          <w:p>
            <w:pPr>
              <w:jc w:val="both"/>
            </w:pPr>
            <w:r>
              <w:rPr/>
              <w:t xml:space="preserve">During their visit to Kazan and enterprises of Tatarstan, representatives of JSC "Uzkhimyosanoat" held a meeting with the President of the Academy of Sciences of Tatarstan, Rifkat Minnikhanov.</w:t>
            </w:r>
          </w:p>
          <w:p>
            <w:pPr>
              <w:jc w:val="both"/>
            </w:pPr>
            <w:r>
              <w:rPr/>
              <w:t xml:space="preserve">The meeting covered cooperation in the chemical industry, localization of production, and preparation of import-substituting products. Additionally, the parties exchanged views on strengthening business relations between Uzbekistan and Tatarstan.</w:t>
            </w:r>
          </w:p>
          <w:p>
            <w:pPr>
              <w:jc w:val="both"/>
            </w:pPr>
            <w:r>
              <w:rPr>
                <w:b w:val="1"/>
                <w:bCs w:val="1"/>
              </w:rPr>
              <w:t xml:space="preserve">Press-service of Uzkimyosanoat JSC</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https://new.uzkimyosanoat.uz/en/press/news/scientific-and-technological-cooperation-discussed-during-th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