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July 2, 2025</w:t>
      </w:r>
    </w:p>
    <w:p w14:paraId="65A7E376" w14:textId="29A957ED" w:rsidR="004D4932" w:rsidRPr="00A048F3" w:rsidRDefault="00A048F3" w:rsidP="00AD52D5">
      <w:pPr>
        <w:rPr>
          <w:b/>
          <w:sz w:val="32"/>
          <w:szCs w:val="28"/>
          <w:lang w:val="en-US"/>
        </w:rPr>
      </w:pPr>
      <w:bookmarkStart w:id="0" w:name="_GoBack"/>
      <w:r>
        <w:rPr>
          <w:b/>
          <w:sz w:val="32"/>
          <w:szCs w:val="28"/>
          <w:lang w:val="en-US"/>
        </w:rPr>
        <w:t>JSC “Uzkimyosanoat” Advances Employee Training in Anti-Corruption Compliance Following International Standards</w:t>
      </w:r>
    </w:p>
    <w:bookmarkEnd w:id="0"/>
    <w:p w14:paraId="522BF26F" w14:textId="3F0F523B" w:rsidR="00A048F3" w:rsidRDefault="00A048F3">
      <w:pPr>
        <w:rPr>
          <w:sz w:val="28"/>
          <w:szCs w:val="28"/>
          <w:lang w:val="ru-RU"/>
        </w:rPr>
      </w:pPr>
    </w:p>
    <w:tbl>
      <w:tblGrid>
        <w:gridCol/>
      </w:tblGrid>
      <w:tr>
        <w:trPr/>
        <w:tc>
          <w:tcPr>
            <w:noWrap/>
          </w:tcPr>
          <w:p>
            <w:pPr/>
            <w:r>
              <w:rPr/>
              <w:t xml:space="preserve">JSC “Uzkimyosanoat” is intensifying efforts to implement transparent governance and enhance its investment appeal. The company is focused on building trust with international partners and boosting its competitiveness in the global market.</w:t>
            </w:r>
          </w:p>
          <w:p>
            <w:pPr/>
            <w:r>
              <w:rPr/>
              <w:t xml:space="preserve">Recently, JSC “Uzkimyosanoat” successfully passed an audit by the international academy “Cert International” and earned the ISO 37001:2016 certification — a leading global standard for anti-corruption management systems.</w:t>
            </w:r>
          </w:p>
          <w:p>
            <w:pPr/>
            <w:r>
              <w:rPr/>
              <w:t xml:space="preserve">The company also prioritizes employee development in anti-corruption and risk management. Recently, staff from the Anti-Corruption and Compliance Department participated in a seminar organized by “Cert International,” where they enhanced their expertise in applying the ISO 31000:2018 “Risk Management” standard within the company.</w:t>
            </w:r>
          </w:p>
          <w:p>
            <w:pPr/>
            <w:r>
              <w:rPr/>
              <w:t xml:space="preserve">These initiatives strengthen corporate governance and improve the company’s ability to effectively manage corruption risks.</w:t>
            </w:r>
          </w:p>
          <w:p>
            <w:pPr/>
            <w:r>
              <w:rPr>
                <w:b w:val="1"/>
                <w:bCs w:val="1"/>
              </w:rPr>
              <w:t xml:space="preserve">Press Service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https://new.uzkimyosanoat.uz/en/press/news/jsc-uzkimyosanoat-advances-employee-training-in-anti-corrupt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