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September 19, 2025</w:t>
      </w:r>
    </w:p>
    <w:p w14:paraId="65A7E376" w14:textId="29A957ED" w:rsidR="004D4932" w:rsidRPr="00A048F3" w:rsidRDefault="00A048F3" w:rsidP="00AD52D5">
      <w:pPr>
        <w:rPr>
          <w:b/>
          <w:sz w:val="32"/>
          <w:szCs w:val="28"/>
          <w:lang w:val="en-US"/>
        </w:rPr>
      </w:pPr>
      <w:bookmarkStart w:id="0" w:name="_GoBack"/>
      <w:r>
        <w:rPr>
          <w:b/>
          <w:sz w:val="32"/>
          <w:szCs w:val="28"/>
          <w:lang w:val="en-US"/>
        </w:rPr>
        <w:t>International experience in ammonia production studied</w:t>
      </w:r>
    </w:p>
    <w:bookmarkEnd w:id="0"/>
    <w:p w14:paraId="522BF26F" w14:textId="3F0F523B" w:rsidR="00A048F3" w:rsidRDefault="00A048F3">
      <w:pPr>
        <w:rPr>
          <w:sz w:val="28"/>
          <w:szCs w:val="28"/>
          <w:lang w:val="ru-RU"/>
        </w:rPr>
      </w:pPr>
    </w:p>
    <w:tbl>
      <w:tblGrid>
        <w:gridCol/>
      </w:tblGrid>
      <w:tr>
        <w:trPr/>
        <w:tc>
          <w:tcPr>
            <w:noWrap/>
          </w:tcPr>
          <w:p>
            <w:pPr/>
            <w:r>
              <w:rPr/>
              <w:t xml:space="preserve">Representatives of the company and specialists of the Ammonia and Urea Production Complex became closely acquainted with the operations of the “Phú Mỹ Fertilizer” chemical plant located in Vung Tau, Vietnam. The complex, which uses ammonia (NH₃) production technology licensed by Haldor Topsoe, is recognized for its stable performance.</w:t>
            </w:r>
          </w:p>
          <w:p>
            <w:pPr/>
            <w:r>
              <w:rPr/>
              <w:t xml:space="preserve">Special attention is paid to environmental protection during the operation of the plant’s equipment, with efforts focused on reducing emissions through modern technologies. The team studied the modernization measures implemented at Vietnam’s largest industrial enterprise, which increased ammonia production capacity by 20%. During the visit, foreign experts shared their experience and best practices.</w:t>
            </w:r>
          </w:p>
          <w:p>
            <w:pPr/>
            <w:r>
              <w:rPr/>
              <w:t xml:space="preserve">The week-long business trip played an important role in enhancing the knowledge and skills of the company’s specialists in applying international experience at “Navoiyazot” JSC.</w:t>
            </w:r>
          </w:p>
          <w:p>
            <w:pPr/>
            <w:r>
              <w:rPr>
                <w:b w:val="1"/>
                <w:bCs w:val="1"/>
              </w:rPr>
              <w:t xml:space="preserve">Press-service “Navoiyazot”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https://new.uzkimyosanoat.uz/en/press/news/international-experience-in-ammonia-production-studied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