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December 9, 2025</w:t>
      </w:r>
    </w:p>
    <w:p w14:paraId="65A7E376" w14:textId="29A957ED" w:rsidR="004D4932" w:rsidRPr="00A048F3" w:rsidRDefault="00A048F3" w:rsidP="00AD52D5">
      <w:pPr>
        <w:rPr>
          <w:b/>
          <w:sz w:val="32"/>
          <w:szCs w:val="28"/>
          <w:lang w:val="en-US"/>
        </w:rPr>
      </w:pPr>
      <w:bookmarkStart w:id="0" w:name="_GoBack"/>
      <w:r>
        <w:rPr>
          <w:b/>
          <w:sz w:val="32"/>
          <w:szCs w:val="28"/>
          <w:lang w:val="en-US"/>
        </w:rPr>
        <w:t>An open day dedicated to International Anti-Corruption Day held at JSC “Uzkimyosanoat”</w:t>
      </w:r>
    </w:p>
    <w:bookmarkEnd w:id="0"/>
    <w:p w14:paraId="522BF26F" w14:textId="3F0F523B" w:rsidR="00A048F3" w:rsidRDefault="00A048F3">
      <w:pPr>
        <w:rPr>
          <w:sz w:val="28"/>
          <w:szCs w:val="28"/>
          <w:lang w:val="ru-RU"/>
        </w:rPr>
      </w:pPr>
    </w:p>
    <w:tbl>
      <w:tblGrid>
        <w:gridCol/>
      </w:tblGrid>
      <w:tr>
        <w:trPr/>
        <w:tc>
          <w:tcPr>
            <w:noWrap/>
          </w:tcPr>
          <w:p>
            <w:pPr/>
            <w:r>
              <w:rPr/>
              <w:t xml:space="preserve">On the occasion of the International Anti-Corruption Day, marked on December 9, an Open Day event was organized at JSC “Uzkimyosanoat”.</w:t>
            </w:r>
          </w:p>
          <w:p>
            <w:pPr/>
            <w:r>
              <w:rPr/>
              <w:t xml:space="preserve">The event was held to ensure openness and transparency of the company’s activities, inform the public about developments in the sector, and further improve the effectiveness of ongoing efforts in combating corruption.</w:t>
            </w:r>
          </w:p>
          <w:p>
            <w:pPr/>
            <w:r>
              <w:rPr/>
              <w:t xml:space="preserve">The event was attended by representatives of the mass media, specialists of the Anti-Corruption Agency, and students of the Tashkent Chemical-Technological Institute.</w:t>
            </w:r>
          </w:p>
          <w:p>
            <w:pPr/>
            <w:r>
              <w:rPr/>
              <w:t xml:space="preserve">Participants were provided with comprehensive information about the main tasks of the company and industry enterprises, production capacities, ongoing reforms, and the development strategy.</w:t>
            </w:r>
          </w:p>
          <w:p>
            <w:pPr/>
            <w:r>
              <w:rPr/>
              <w:t xml:space="preserve">During the event, detailed information was also presented on the work carried out by JSC “Uzkimyosanoat” in the field of anti-corruption, the internal control system, risk assessment mechanisms, training seminars for employees, and preventive measures.</w:t>
            </w:r>
          </w:p>
          <w:p>
            <w:pPr/>
            <w:r>
              <w:rPr/>
              <w:t xml:space="preserve">In addition, this year, JSC “Uzkimyosanoat” and its subsidiaries — JSC “Maxam-Chirchiq” and LLC “Uzkimyoimpeks” — were re-audited by the “CERT International” Academy and once again confirmed as compliant with the international ISO 37001:2016 standard.</w:t>
            </w:r>
          </w:p>
          <w:p>
            <w:pPr/>
            <w:r>
              <w:rPr/>
              <w:t xml:space="preserve">Participants were also informed in detail about the impact of corruption not only on the country’s development but also on the safety of every citizen, the psychological environment within teams, and labor discipline.</w:t>
            </w:r>
          </w:p>
          <w:p>
            <w:pPr/>
            <w:r>
              <w:rPr/>
              <w:t xml:space="preserve">At the end of the meeting, participants had the opportunity to ask questions of interest. Specialists provided comprehensive and well-grounded answers to all inquiries.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https://new.uzkimyosanoat.uz/en/press/news/an-open-day-dedicated-to-international-anti-corruption-day-h</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