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25,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executive body 12 25.07.2025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the executive body 12 25.07.2025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https://new.uzkimyosanoat.uz/en/corporate/disclosure/facts/sushchestvennyy-fakt-12-ot-25-07-2025g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