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9, 2019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List of affiliates (09.07.2019)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№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Ф.И.О. физического лица или полное наименование юридического лица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Местонахождение (место жительство),(государство, область, город, район)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Основание, по которому они признаются аффилированнми лицами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Дата наступления оснований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Салимов Умиджон Закирович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Юнусов Жаҳонгир Баҳодирович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Абидов Бадриддин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Камбаров Мусокул Минглиевич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Ахмедов Феруз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Е.А.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А.Х.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то же лицо, что и лицо, которое владеет 20 и более процентами в уставном капитале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https://new.uzkimyosanoat.uz/en/corporate/disclosure/affiliates/affiliates-20190709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