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March 29, 2024</w:t>
      </w:r>
    </w:p>
    <w:p w14:paraId="65A7E376" w14:textId="29A957ED" w:rsidR="004D4932" w:rsidRPr="00A048F3" w:rsidRDefault="00A048F3" w:rsidP="00AD52D5">
      <w:pPr>
        <w:rPr>
          <w:b/>
          <w:sz w:val="32"/>
          <w:szCs w:val="28"/>
          <w:lang w:val="en-US"/>
        </w:rPr>
      </w:pPr>
      <w:bookmarkStart w:id="0" w:name="_GoBack"/>
      <w:r>
        <w:rPr>
          <w:b/>
          <w:sz w:val="32"/>
          <w:szCs w:val="28"/>
          <w:lang w:val="en-US"/>
        </w:rPr>
        <w:t>The extraordinary general meeting of shareholders of the joint stock company “Uzkimyosanoat” will be held on April 22, 2024</w:t>
      </w:r>
    </w:p>
    <w:bookmarkEnd w:id="0"/>
    <w:p w14:paraId="522BF26F" w14:textId="3F0F523B" w:rsidR="00A048F3" w:rsidRDefault="00A048F3">
      <w:pPr>
        <w:rPr>
          <w:sz w:val="28"/>
          <w:szCs w:val="28"/>
          <w:lang w:val="ru-RU"/>
        </w:rPr>
      </w:pPr>
    </w:p>
    <w:tbl>
      <w:tblGrid>
        <w:gridCol/>
      </w:tblGrid>
      <w:tr>
        <w:trPr/>
        <w:tc>
          <w:tcPr>
            <w:noWrap/>
          </w:tcPr>
          <w:p>
            <w:pPr>
              <w:jc w:val="center"/>
            </w:pPr>
            <w:r>
              <w:rPr>
                <w:b w:val="1"/>
                <w:bCs w:val="1"/>
              </w:rPr>
              <w:t xml:space="preserve">TO THE ATTENTION OF SHAREHOLDERS OF “UZKIMYOSANOAT” JOINT STOCK COMPANY!</w:t>
            </w:r>
          </w:p>
          <w:p>
            <w:pPr/>
            <w:r>
              <w:rPr/>
              <w:t xml:space="preserve">The extraordinary general meeting of shareholders of the joint stock company “Uzkimyosanoat” will be held on April 22, 2024 at 17:00 in the administrative building of the company, located at 38, Navoi street, Tashkent city.</w:t>
            </w:r>
          </w:p>
          <w:p>
            <w:pPr>
              <w:jc w:val="center"/>
            </w:pPr>
            <w:r>
              <w:rPr>
                <w:b w:val="1"/>
                <w:bCs w:val="1"/>
              </w:rPr>
              <w:t xml:space="preserve">AGENDA:</w:t>
            </w:r>
          </w:p>
          <w:p>
            <w:pPr/>
            <w:r>
              <w:rPr/>
              <w:t xml:space="preserve">1. Approval of the quantitative and personal composition of the members of the counting commission of the extraordinary general meeting of shareholders “Uzkimyosanoat” JSC.</w:t>
            </w:r>
          </w:p>
          <w:p>
            <w:pPr/>
            <w:r>
              <w:rPr/>
              <w:t xml:space="preserve">2. Approval the regulations of the extraordinary general meeting of shareholders of “Uzkimyosanoat” JSC.</w:t>
            </w:r>
          </w:p>
          <w:p>
            <w:pPr/>
            <w:r>
              <w:rPr/>
              <w:t xml:space="preserve">3. Consideration of a major transaction related to the transfer of 100 percent of the shares owned by “Uzkimyosanoat” JSC in the authorized capital of “Dehkanabad potash plant” JSC to the State assets management agency of the Republic of Uzbekistan on the basis of the Decree of the President of the Republic of Uzbekistan dated October 12, 2023 No. UP-169.</w:t>
            </w:r>
          </w:p>
          <w:p>
            <w:pPr/>
            <w:r>
              <w:rPr/>
              <w:t xml:space="preserve">4. Approval of the charter of “Uzkimyosanoat” JSC in a new edition.</w:t>
            </w:r>
          </w:p>
          <w:p>
            <w:pPr/>
            <w:r>
              <w:rPr/>
              <w:t xml:space="preserve">5. Determination of an audit organization to conduct a mandatory audit based on the results of the financial and economic activities of “Uzkimyosanoat” JSC in 2023 in accordance with the national auditing standard, as well as the maximum amount of payment paid for the services of this organization.</w:t>
            </w:r>
          </w:p>
          <w:p>
            <w:pPr/>
            <w:r>
              <w:rPr/>
              <w:t xml:space="preserve"> </w:t>
            </w:r>
          </w:p>
          <w:p>
            <w:pPr/>
            <w:r>
              <w:rPr/>
              <w:t xml:space="preserve">The list of shareholders entitled to participate in the general meeting will be complied on the basis of the register of shareholders formed as of February 2, 2024.</w:t>
            </w:r>
          </w:p>
          <w:p>
            <w:pPr/>
            <w:r>
              <w:rPr/>
              <w:t xml:space="preserve">Registration of participants of the general meeting will begin on April 22, 2024 at 04:00 p.m. and will continue until 05:00 p.m.</w:t>
            </w:r>
          </w:p>
          <w:p>
            <w:pPr/>
            <w:r>
              <w:rPr/>
              <w:t xml:space="preserve">In order to participate in the general meeting, shareholders must come with their passports and representatives of shareholders – with a power of attorney drawn up in accordance with the requirements of the legislation of the Republic</w:t>
            </w:r>
            <w:br/>
            <w:r>
              <w:rPr/>
              <w:t xml:space="preserve">of Uzbekistan.</w:t>
            </w:r>
          </w:p>
          <w:p>
            <w:pPr/>
            <w:r>
              <w:rPr/>
              <w:t xml:space="preserve">In order to familiarize yourself with the information (materials) that should be provided to shareholders in preparation for the general meeting, you can contact the following addresses and phone numbers: 38, Navoi street, Tashkent city, phones: +(99878) 140-74-97, 140-74-98.</w:t>
            </w:r>
          </w:p>
          <w:p>
            <w:pPr>
              <w:jc w:val="end"/>
            </w:pPr>
            <w:r>
              <w:rPr>
                <w:b w:val="1"/>
                <w:bCs w:val="1"/>
              </w:rPr>
              <w:t xml:space="preserve">“Uzkimyosanoat” JSC Supervisory </w:t>
            </w:r>
            <w:r>
              <w:rPr>
                <w:b w:val="1"/>
                <w:bCs w:val="1"/>
              </w:rPr>
              <w:t xml:space="preserve">B</w:t>
            </w:r>
            <w:r>
              <w:rPr>
                <w:b w:val="1"/>
                <w:bCs w:val="1"/>
              </w:rPr>
              <w:t xml:space="preserve">oard</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https://new.uzkimyosanoat.uz/en/corporate/calendar/meeting-20240422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