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April 20, 2026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Argon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Description:</w:t>
            </w:r>
            <w:br/>
            <w:r>
              <w:rPr/>
              <w:t xml:space="preserve">An inert, colorless and odorless monatomic gas.</w:t>
            </w:r>
          </w:p>
          <w:p>
            <w:pPr/>
            <w:r>
              <w:rPr>
                <w:b w:val="1"/>
                <w:bCs w:val="1"/>
              </w:rPr>
              <w:t xml:space="preserve">2. Technical characteristics:</w:t>
            </w:r>
            <w:br/>
            <w:r>
              <w:rPr/>
              <w:t xml:space="preserve">Purity: 99.998%</w:t>
            </w:r>
            <w:br/>
            <w:r>
              <w:rPr/>
              <w:t xml:space="preserve">Density: 1.784 kg/m³</w:t>
            </w:r>
            <w:br/>
            <w:r>
              <w:rPr/>
              <w:t xml:space="preserve">Boiling point: −185.8°C</w:t>
            </w:r>
          </w:p>
          <w:p>
            <w:pPr/>
            <w:r>
              <w:rPr>
                <w:b w:val="1"/>
                <w:bCs w:val="1"/>
              </w:rPr>
              <w:t xml:space="preserve">3. Chemical composition:</w:t>
            </w:r>
            <w:br/>
            <w:r>
              <w:rPr/>
              <w:t xml:space="preserve">Ar</w:t>
            </w:r>
          </w:p>
          <w:p>
            <w:pPr/>
            <w:r>
              <w:rPr>
                <w:b w:val="1"/>
                <w:bCs w:val="1"/>
              </w:rPr>
              <w:t xml:space="preserve">4. Form:</w:t>
            </w:r>
            <w:br/>
            <w:r>
              <w:rPr/>
              <w:t xml:space="preserve">Compressed or liquefied gas</w:t>
            </w:r>
          </w:p>
          <w:p>
            <w:pPr/>
            <w:r>
              <w:rPr>
                <w:b w:val="1"/>
                <w:bCs w:val="1"/>
              </w:rPr>
              <w:t xml:space="preserve">5. Application:</w:t>
            </w:r>
            <w:br/>
            <w:r>
              <w:rPr/>
              <w:t xml:space="preserve">Welding, metallurgy, protection against oxidation.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https://new.uzkimyosanoat.uz/en/company/product/industrial-gases/argon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