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14,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working with requests from individuals and legal entities at Uzkimyosanoat JSC in 9 months of 2021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In January-September 2021, JSC Uzkimyosanoat received only 393 appeals, of which: 96 appeals from legal entities and 297 from individuals.</w:t>
            </w:r>
          </w:p>
          <w:p>
            <w:pPr/>
            <w:r>
              <w:rPr/>
              <w:t xml:space="preserve">73 appeals were satisfied, explanations were given for 307 appeals, the remaining 13 appeals are being considered.</w:t>
            </w:r>
          </w:p>
          <w:p>
            <w:pPr/>
            <w:r>
              <w:rPr/>
              <w:t xml:space="preserve">The analysis of appeals on the issues shows that 128 appeals were received on the issue of employment, 48 - on the provision of sponsorship, 39 - on the issue of violations of law and order, 32 - on cooperation, 25 - on the purchase of mineral fertilizers, 9 - on the issue of increasing wages, 7 - for a preferential pension, 4 - for accounts receivable and payable, 1- educational and 100 - for other issues.</w:t>
            </w:r>
          </w:p>
          <w:p>
            <w:pPr/>
            <w:r>
              <w:rPr/>
              <w:t xml:space="preserve">In 9 months of 2021, 156 appeals were received from the Virtual Reception of the President of the Republic of Uzbekistan, of which 27 appeals were satisfied, explanations were given for 122, 7 appeals are being considered. The main applications were received from legal entities of Navoi, Fergana, Kashkadarya and Tashkent regions.</w:t>
            </w:r>
          </w:p>
          <w:p>
            <w:pPr/>
            <w:r>
              <w:rPr/>
              <w:t xml:space="preserve">From the People's Reception of the President of the Republic of Uzbekistan received 7 appeals, of which 2 appeals were satisfied, explanations were given</w:t>
            </w:r>
            <w:br/>
            <w:r>
              <w:rPr/>
              <w:t xml:space="preserve">for 5.</w:t>
            </w:r>
          </w:p>
          <w:p>
            <w:pPr/>
            <w:r>
              <w:rPr/>
              <w:t xml:space="preserve">During the reporting period, 50 appeals were received from the Cabinet of Ministers of the Republic of Uzbekistan. The main part of these appeals came from legal entities, of which: 15 - on commercial issues, 11 - on the purchase of mineral fertilizers, 9 - on the issue of employment, 15 - on other issues.</w:t>
            </w:r>
          </w:p>
          <w:p>
            <w:pPr/>
            <w:r>
              <w:rPr/>
              <w:t xml:space="preserve">In 9 months of 2021 by the chairman of the board JSC "Uzkimyosanoat" admitted individuals and legal entities with a visit to JSC Ferganaazot and Dehkanabad Potash Plant from by the first deputy chairman of the board - to JSC Navoiazot and MSG Beshbulak of Dekhkanabad region and deputy chairman on economics and finance at JV Kungrad Soda Plant LLC.</w:t>
            </w:r>
          </w:p>
          <w:p>
            <w:pPr/>
            <w:r>
              <w:rPr/>
              <w:t xml:space="preserve">The appeals of individuals and legal entities were considered in the executive office of JSC Uzkimyosanoat, responses were sent within the time frame established by law.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https://new.uzkimyosanoat.uz/en/appeal/appeals-analysis/report-202109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