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November 22,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Anti-corruption policy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https://new.uzkimyosanoat.uz/en/anticorruption/documents/anticorruption-policy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